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1D8650E"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10</w:t>
      </w:r>
      <w:r w:rsidR="009D544F">
        <w:rPr>
          <w:rFonts w:ascii="Arial" w:eastAsia="MS Mincho" w:hAnsi="Arial" w:cs="Arial"/>
          <w:b/>
          <w:bCs/>
          <w:sz w:val="22"/>
          <w:lang w:eastAsia="ja-JP"/>
        </w:rPr>
        <w:t>7</w:t>
      </w:r>
      <w:r w:rsidR="003950B9">
        <w:rPr>
          <w:rFonts w:ascii="Arial" w:eastAsia="MS Mincho" w:hAnsi="Arial" w:cs="Arial"/>
          <w:b/>
          <w:bCs/>
          <w:sz w:val="22"/>
          <w:lang w:eastAsia="ja-JP"/>
        </w:rPr>
        <w:t>bis</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8560B7" w:rsidRPr="008560B7">
        <w:rPr>
          <w:rFonts w:ascii="Arial" w:eastAsia="MS Mincho" w:hAnsi="Arial" w:cs="Arial"/>
          <w:b/>
          <w:bCs/>
          <w:sz w:val="22"/>
          <w:lang w:eastAsia="ja-JP"/>
        </w:rPr>
        <w:t>R1-2201127</w:t>
      </w:r>
    </w:p>
    <w:p w14:paraId="3ADC148C" w14:textId="440EFCB4"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8560B7" w:rsidRPr="008560B7">
        <w:rPr>
          <w:rFonts w:ascii="Arial" w:eastAsia="MS Mincho" w:hAnsi="Arial" w:cs="Arial"/>
          <w:b/>
          <w:bCs/>
          <w:sz w:val="22"/>
          <w:lang w:eastAsia="ja-JP"/>
        </w:rPr>
        <w:t>February 21</w:t>
      </w:r>
      <w:r w:rsidR="008560B7" w:rsidRPr="008560B7">
        <w:rPr>
          <w:rFonts w:ascii="Arial" w:eastAsia="MS Mincho" w:hAnsi="Arial" w:cs="Arial"/>
          <w:b/>
          <w:bCs/>
          <w:sz w:val="22"/>
          <w:vertAlign w:val="superscript"/>
          <w:lang w:eastAsia="ja-JP"/>
        </w:rPr>
        <w:t>st</w:t>
      </w:r>
      <w:r w:rsidR="008560B7" w:rsidRPr="008560B7">
        <w:rPr>
          <w:rFonts w:ascii="Arial" w:eastAsia="MS Mincho" w:hAnsi="Arial" w:cs="Arial"/>
          <w:b/>
          <w:bCs/>
          <w:sz w:val="22"/>
          <w:lang w:eastAsia="ja-JP"/>
        </w:rPr>
        <w:t xml:space="preserve"> – March 3</w:t>
      </w:r>
      <w:r w:rsidR="008560B7" w:rsidRPr="008560B7">
        <w:rPr>
          <w:rFonts w:ascii="Arial" w:eastAsia="MS Mincho" w:hAnsi="Arial" w:cs="Arial"/>
          <w:b/>
          <w:bCs/>
          <w:sz w:val="22"/>
          <w:vertAlign w:val="superscript"/>
          <w:lang w:eastAsia="ja-JP"/>
        </w:rPr>
        <w:t>rd</w:t>
      </w:r>
      <w:r w:rsidR="008560B7" w:rsidRPr="008560B7">
        <w:rPr>
          <w:rFonts w:ascii="Arial" w:eastAsia="MS Mincho" w:hAnsi="Arial" w:cs="Arial"/>
          <w:b/>
          <w:bCs/>
          <w:sz w:val="22"/>
          <w:lang w:eastAsia="ja-JP"/>
        </w:rPr>
        <w:t>, 2022</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5911EE6"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640851" w:rsidRPr="00640851">
        <w:rPr>
          <w:rFonts w:cs="Arial"/>
        </w:rPr>
        <w:t>UE features for NR sidelink enhancement</w:t>
      </w:r>
    </w:p>
    <w:p w14:paraId="7F0008CE" w14:textId="2804E603"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640851" w:rsidRPr="00640851">
        <w:rPr>
          <w:rFonts w:cs="Arial"/>
        </w:rPr>
        <w:t>8.1</w:t>
      </w:r>
      <w:r w:rsidR="00586A77">
        <w:rPr>
          <w:rFonts w:cs="Arial"/>
        </w:rPr>
        <w:t>6</w:t>
      </w:r>
      <w:r w:rsidR="00640851" w:rsidRPr="00640851">
        <w:rPr>
          <w:rFonts w:cs="Arial"/>
        </w:rPr>
        <w:t>.11</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6988E277" w:rsidR="00D322CD" w:rsidRPr="00AE5831" w:rsidRDefault="00CA3056" w:rsidP="00D322CD">
      <w:pPr>
        <w:pStyle w:val="BodyText"/>
        <w:spacing w:before="120"/>
        <w:rPr>
          <w:rFonts w:ascii="Times New Roman" w:hAnsi="Times New Roman"/>
          <w:szCs w:val="20"/>
        </w:rPr>
      </w:pPr>
      <w:r w:rsidRPr="002D4E32">
        <w:rPr>
          <w:rFonts w:eastAsia="Batang"/>
          <w:szCs w:val="20"/>
          <w:lang w:eastAsia="x-none"/>
        </w:rPr>
        <w:t>In th</w:t>
      </w:r>
      <w:r>
        <w:rPr>
          <w:rFonts w:eastAsia="Batang"/>
          <w:szCs w:val="20"/>
          <w:lang w:eastAsia="x-none"/>
        </w:rPr>
        <w:t>is</w:t>
      </w:r>
      <w:r w:rsidRPr="002D4E32">
        <w:rPr>
          <w:rFonts w:eastAsia="Batang"/>
          <w:szCs w:val="20"/>
          <w:lang w:eastAsia="x-none"/>
        </w:rPr>
        <w:t xml:space="preserve"> </w:t>
      </w:r>
      <w:r>
        <w:rPr>
          <w:rFonts w:eastAsia="Batang"/>
          <w:szCs w:val="20"/>
          <w:lang w:eastAsia="x-none"/>
        </w:rPr>
        <w:t>contribution</w:t>
      </w:r>
      <w:r w:rsidRPr="002D4E32">
        <w:rPr>
          <w:rFonts w:eastAsia="Batang"/>
          <w:szCs w:val="20"/>
          <w:lang w:eastAsia="x-none"/>
        </w:rPr>
        <w:t xml:space="preserve">, </w:t>
      </w:r>
      <w:r>
        <w:rPr>
          <w:rFonts w:eastAsia="Batang"/>
          <w:szCs w:val="20"/>
          <w:lang w:eastAsia="x-none"/>
        </w:rPr>
        <w:t xml:space="preserve">we provide our view on the Rel-17 NR sidelink enhancement UE features, based on the </w:t>
      </w:r>
      <w:r w:rsidR="006E3DC4">
        <w:rPr>
          <w:rFonts w:eastAsia="Batang"/>
          <w:szCs w:val="20"/>
          <w:lang w:eastAsia="x-none"/>
        </w:rPr>
        <w:t>updated</w:t>
      </w:r>
      <w:r w:rsidRPr="00CA3056">
        <w:rPr>
          <w:rFonts w:eastAsia="Batang"/>
          <w:szCs w:val="20"/>
          <w:lang w:eastAsia="x-none"/>
        </w:rPr>
        <w:t xml:space="preserve"> RAN1 UE features list</w:t>
      </w:r>
      <w:r w:rsidR="00CB0FF1">
        <w:rPr>
          <w:rFonts w:eastAsia="Batang"/>
          <w:szCs w:val="20"/>
          <w:lang w:eastAsia="x-none"/>
        </w:rPr>
        <w:t>s</w:t>
      </w:r>
      <w:r>
        <w:rPr>
          <w:rFonts w:eastAsia="Batang"/>
          <w:szCs w:val="20"/>
          <w:lang w:eastAsia="x-none"/>
        </w:rPr>
        <w:t xml:space="preserve"> in </w:t>
      </w:r>
      <w:r w:rsidR="0021746A">
        <w:rPr>
          <w:rFonts w:eastAsia="Batang"/>
          <w:szCs w:val="20"/>
          <w:lang w:val="en-GB"/>
        </w:rPr>
        <w:fldChar w:fldCharType="begin"/>
      </w:r>
      <w:r w:rsidR="0021746A">
        <w:rPr>
          <w:rFonts w:eastAsia="Batang"/>
          <w:szCs w:val="20"/>
          <w:lang w:val="en-GB"/>
        </w:rPr>
        <w:instrText xml:space="preserve"> REF _Ref68009470 \r \h </w:instrText>
      </w:r>
      <w:r w:rsidR="0021746A">
        <w:rPr>
          <w:rFonts w:eastAsia="Batang"/>
          <w:szCs w:val="20"/>
          <w:lang w:val="en-GB"/>
        </w:rPr>
      </w:r>
      <w:r w:rsidR="0021746A">
        <w:rPr>
          <w:rFonts w:eastAsia="Batang"/>
          <w:szCs w:val="20"/>
          <w:lang w:val="en-GB"/>
        </w:rPr>
        <w:fldChar w:fldCharType="separate"/>
      </w:r>
      <w:r w:rsidR="002D103B">
        <w:rPr>
          <w:rFonts w:eastAsia="Batang"/>
          <w:szCs w:val="20"/>
          <w:lang w:val="en-GB"/>
        </w:rPr>
        <w:t>[1]</w:t>
      </w:r>
      <w:r w:rsidR="0021746A">
        <w:rPr>
          <w:rFonts w:eastAsia="Batang"/>
          <w:szCs w:val="20"/>
          <w:lang w:val="en-GB"/>
        </w:rPr>
        <w:fldChar w:fldCharType="end"/>
      </w:r>
      <w:r w:rsidR="00BA48C8">
        <w:rPr>
          <w:rFonts w:eastAsia="Batang"/>
          <w:szCs w:val="20"/>
          <w:lang w:val="en-GB"/>
        </w:rPr>
        <w:fldChar w:fldCharType="begin"/>
      </w:r>
      <w:r w:rsidR="00BA48C8">
        <w:rPr>
          <w:rFonts w:eastAsia="Batang"/>
          <w:szCs w:val="20"/>
          <w:lang w:val="en-GB"/>
        </w:rPr>
        <w:instrText xml:space="preserve"> REF _Ref83630583 \r \h </w:instrText>
      </w:r>
      <w:r w:rsidR="00BA48C8">
        <w:rPr>
          <w:rFonts w:eastAsia="Batang"/>
          <w:szCs w:val="20"/>
          <w:lang w:val="en-GB"/>
        </w:rPr>
      </w:r>
      <w:r w:rsidR="00BA48C8">
        <w:rPr>
          <w:rFonts w:eastAsia="Batang"/>
          <w:szCs w:val="20"/>
          <w:lang w:val="en-GB"/>
        </w:rPr>
        <w:fldChar w:fldCharType="separate"/>
      </w:r>
      <w:r w:rsidR="002D103B">
        <w:rPr>
          <w:rFonts w:eastAsia="Batang"/>
          <w:szCs w:val="20"/>
          <w:lang w:val="en-GB"/>
        </w:rPr>
        <w:t>[2]</w:t>
      </w:r>
      <w:r w:rsidR="00BA48C8">
        <w:rPr>
          <w:rFonts w:eastAsia="Batang"/>
          <w:szCs w:val="20"/>
          <w:lang w:val="en-GB"/>
        </w:rPr>
        <w:fldChar w:fldCharType="end"/>
      </w:r>
      <w:r w:rsidR="00D322CD" w:rsidRPr="00AE5831">
        <w:rPr>
          <w:rFonts w:ascii="Times New Roman" w:hAnsi="Times New Roman"/>
          <w:szCs w:val="20"/>
        </w:rPr>
        <w:t xml:space="preserve">. </w:t>
      </w:r>
      <w:r w:rsidR="00DC7E1A">
        <w:rPr>
          <w:rFonts w:ascii="Times New Roman" w:hAnsi="Times New Roman"/>
          <w:szCs w:val="20"/>
        </w:rPr>
        <w:t>The UE features of Rel-17 NR sidelink enhancement are listed in A1 and A2 for NR and LTE, respectively.</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47AFD863" w14:textId="34E0E418" w:rsidR="00652D05" w:rsidRPr="00EB5B71" w:rsidRDefault="000A1419" w:rsidP="00652D05">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Partial sensing and random selection</w:t>
      </w:r>
      <w:r w:rsidR="00652D05">
        <w:rPr>
          <w:rFonts w:ascii="Arial" w:eastAsia="宋体" w:hAnsi="Arial" w:cs="Arial"/>
          <w:bCs/>
          <w:iCs/>
          <w:szCs w:val="28"/>
          <w:lang w:eastAsia="zh-CN"/>
        </w:rPr>
        <w:t xml:space="preserve"> </w:t>
      </w:r>
    </w:p>
    <w:p w14:paraId="4CAA5570" w14:textId="18286266" w:rsidR="00B63CC7" w:rsidRDefault="000A1419" w:rsidP="00652D05">
      <w:pPr>
        <w:pStyle w:val="BodyText"/>
        <w:spacing w:before="120"/>
        <w:rPr>
          <w:rFonts w:eastAsiaTheme="minorEastAsia" w:cs="Times"/>
          <w:lang w:eastAsia="zh-CN"/>
        </w:rPr>
      </w:pPr>
      <w:r>
        <w:rPr>
          <w:rFonts w:eastAsiaTheme="minorEastAsia" w:cs="Times"/>
          <w:lang w:eastAsia="zh-CN"/>
        </w:rPr>
        <w:t xml:space="preserve">There are two separate Rel-17 SL UE FGs agreed, i.e., 32-4 and 32-4a, for partial sensing and random selection respectively as shown in Annex. </w:t>
      </w:r>
      <w:r w:rsidR="00E574F1">
        <w:rPr>
          <w:rFonts w:eastAsiaTheme="minorEastAsia" w:cs="Times"/>
          <w:lang w:eastAsia="zh-CN"/>
        </w:rPr>
        <w:t xml:space="preserve">Each FG is defined in a “self-contained” manner, i.e., including every necessary component for sidelink transmission. </w:t>
      </w:r>
    </w:p>
    <w:tbl>
      <w:tblPr>
        <w:tblStyle w:val="TableGrid"/>
        <w:tblW w:w="0" w:type="auto"/>
        <w:tblLook w:val="04A0" w:firstRow="1" w:lastRow="0" w:firstColumn="1" w:lastColumn="0" w:noHBand="0" w:noVBand="1"/>
      </w:tblPr>
      <w:tblGrid>
        <w:gridCol w:w="9019"/>
      </w:tblGrid>
      <w:tr w:rsidR="00B63CC7" w14:paraId="1327E22E" w14:textId="77777777" w:rsidTr="00B63CC7">
        <w:tc>
          <w:tcPr>
            <w:tcW w:w="9019" w:type="dxa"/>
          </w:tcPr>
          <w:p w14:paraId="1FB1E4A3" w14:textId="77777777" w:rsidR="00B63CC7" w:rsidRPr="00B63CC7" w:rsidRDefault="00B63CC7" w:rsidP="00B63CC7">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740AB3D6" w14:textId="77777777" w:rsidR="00E574F1" w:rsidRPr="00E574F1" w:rsidRDefault="00E574F1" w:rsidP="00E574F1">
            <w:pPr>
              <w:numPr>
                <w:ilvl w:val="0"/>
                <w:numId w:val="44"/>
              </w:numPr>
              <w:jc w:val="both"/>
              <w:rPr>
                <w:rFonts w:ascii="Times" w:eastAsia="Batang" w:hAnsi="Times" w:cs="Times"/>
                <w:bCs/>
                <w:sz w:val="20"/>
                <w:szCs w:val="20"/>
                <w:lang w:eastAsia="ja-JP"/>
              </w:rPr>
            </w:pPr>
            <w:r w:rsidRPr="00E574F1">
              <w:rPr>
                <w:rFonts w:ascii="Times" w:eastAsia="Batang" w:hAnsi="Times" w:cs="Times"/>
                <w:bCs/>
                <w:sz w:val="20"/>
                <w:szCs w:val="20"/>
                <w:lang w:val="en-GB" w:eastAsia="ja-JP"/>
              </w:rPr>
              <w:t>FG 32-4 is updated as follows</w:t>
            </w:r>
          </w:p>
          <w:p w14:paraId="59A1FF78" w14:textId="77777777" w:rsidR="00E574F1" w:rsidRPr="00E574F1" w:rsidRDefault="00E574F1" w:rsidP="00E574F1">
            <w:pPr>
              <w:numPr>
                <w:ilvl w:val="1"/>
                <w:numId w:val="44"/>
              </w:numPr>
              <w:jc w:val="both"/>
              <w:rPr>
                <w:rFonts w:ascii="Times" w:eastAsia="Batang" w:hAnsi="Times" w:cs="Times"/>
                <w:bCs/>
                <w:sz w:val="20"/>
                <w:szCs w:val="20"/>
                <w:lang w:eastAsia="ja-JP"/>
              </w:rPr>
            </w:pPr>
            <w:r w:rsidRPr="00E574F1">
              <w:rPr>
                <w:rFonts w:ascii="Times" w:eastAsia="Batang" w:hAnsi="Times" w:cs="Times"/>
                <w:bCs/>
                <w:sz w:val="20"/>
                <w:szCs w:val="20"/>
                <w:lang w:eastAsia="ja-JP"/>
              </w:rPr>
              <w:t>FFS whether capability for synchronization as components or prerequisite or another FG</w:t>
            </w:r>
          </w:p>
          <w:p w14:paraId="27B1E9CD" w14:textId="1B9CA533" w:rsidR="00F1734E" w:rsidRPr="00E574F1" w:rsidRDefault="00E574F1" w:rsidP="003E1CCF">
            <w:pPr>
              <w:numPr>
                <w:ilvl w:val="1"/>
                <w:numId w:val="44"/>
              </w:numPr>
              <w:jc w:val="both"/>
              <w:rPr>
                <w:rFonts w:ascii="Times" w:eastAsia="Batang" w:hAnsi="Times" w:cs="Times"/>
                <w:bCs/>
                <w:sz w:val="20"/>
                <w:szCs w:val="20"/>
                <w:lang w:eastAsia="ja-JP"/>
              </w:rPr>
            </w:pPr>
            <w:r w:rsidRPr="00E574F1">
              <w:rPr>
                <w:rFonts w:ascii="Times" w:eastAsia="Batang" w:hAnsi="Times" w:cs="Times" w:hint="eastAsia"/>
                <w:bCs/>
                <w:sz w:val="20"/>
                <w:szCs w:val="20"/>
                <w:lang w:eastAsia="ja-JP"/>
              </w:rPr>
              <w:t>F</w:t>
            </w:r>
            <w:r w:rsidRPr="00E574F1">
              <w:rPr>
                <w:rFonts w:ascii="Times" w:eastAsia="Batang" w:hAnsi="Times" w:cs="Times"/>
                <w:bCs/>
                <w:sz w:val="20"/>
                <w:szCs w:val="20"/>
                <w:lang w:eastAsia="ja-JP"/>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88"/>
              <w:gridCol w:w="1351"/>
              <w:gridCol w:w="5638"/>
            </w:tblGrid>
            <w:tr w:rsidR="00E574F1" w:rsidRPr="007122F5" w14:paraId="7A3C661E" w14:textId="77777777" w:rsidTr="00E574F1">
              <w:trPr>
                <w:trHeight w:val="20"/>
              </w:trPr>
              <w:tc>
                <w:tcPr>
                  <w:tcW w:w="691" w:type="pct"/>
                  <w:tcBorders>
                    <w:top w:val="single" w:sz="4" w:space="0" w:color="auto"/>
                    <w:left w:val="single" w:sz="4" w:space="0" w:color="auto"/>
                    <w:bottom w:val="single" w:sz="4" w:space="0" w:color="auto"/>
                    <w:right w:val="single" w:sz="4" w:space="0" w:color="auto"/>
                  </w:tcBorders>
                  <w:shd w:val="clear" w:color="auto" w:fill="auto"/>
                  <w:hideMark/>
                </w:tcPr>
                <w:p w14:paraId="28EEEB88" w14:textId="2FE3BE81" w:rsidR="00E574F1" w:rsidRPr="00E574F1" w:rsidRDefault="00E574F1" w:rsidP="00E574F1">
                  <w:pPr>
                    <w:pStyle w:val="TAL"/>
                    <w:rPr>
                      <w:rFonts w:ascii="Times" w:hAnsi="Times" w:cs="Times"/>
                      <w:sz w:val="20"/>
                      <w:lang w:eastAsia="ja-JP"/>
                    </w:rPr>
                  </w:pPr>
                  <w:r w:rsidRPr="00E574F1">
                    <w:rPr>
                      <w:rFonts w:ascii="Times" w:hAnsi="Times" w:cs="Times"/>
                      <w:sz w:val="20"/>
                      <w:lang w:eastAsia="ja-JP"/>
                    </w:rPr>
                    <w:t xml:space="preserve">32. </w:t>
                  </w:r>
                  <w:proofErr w:type="spellStart"/>
                  <w:r w:rsidRPr="00E574F1">
                    <w:rPr>
                      <w:rFonts w:ascii="Times" w:hAnsi="Times" w:cs="Times"/>
                      <w:sz w:val="20"/>
                      <w:lang w:eastAsia="ja-JP"/>
                    </w:rPr>
                    <w:t>NR_SL_enh</w:t>
                  </w:r>
                  <w:proofErr w:type="spellEnd"/>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70CE8005" w14:textId="3AFC57FD" w:rsidR="00E574F1" w:rsidRPr="00E574F1" w:rsidRDefault="00E574F1" w:rsidP="00E574F1">
                  <w:pPr>
                    <w:pStyle w:val="TAL"/>
                    <w:rPr>
                      <w:rFonts w:ascii="Times" w:hAnsi="Times" w:cs="Times"/>
                      <w:sz w:val="20"/>
                      <w:lang w:eastAsia="ja-JP"/>
                    </w:rPr>
                  </w:pPr>
                  <w:r w:rsidRPr="00E574F1">
                    <w:rPr>
                      <w:rFonts w:ascii="Times" w:eastAsia="Malgun Gothic" w:hAnsi="Times" w:cs="Times"/>
                      <w:sz w:val="20"/>
                      <w:lang w:eastAsia="ko-KR"/>
                    </w:rPr>
                    <w:t>32-4</w:t>
                  </w:r>
                </w:p>
              </w:tc>
              <w:tc>
                <w:tcPr>
                  <w:tcW w:w="768" w:type="pct"/>
                  <w:tcBorders>
                    <w:top w:val="single" w:sz="4" w:space="0" w:color="auto"/>
                    <w:left w:val="single" w:sz="4" w:space="0" w:color="auto"/>
                    <w:bottom w:val="single" w:sz="4" w:space="0" w:color="auto"/>
                    <w:right w:val="single" w:sz="4" w:space="0" w:color="auto"/>
                  </w:tcBorders>
                  <w:shd w:val="clear" w:color="auto" w:fill="auto"/>
                  <w:hideMark/>
                </w:tcPr>
                <w:p w14:paraId="3D1221D3" w14:textId="07754521" w:rsidR="00E574F1" w:rsidRPr="00E574F1" w:rsidRDefault="00E574F1" w:rsidP="00E574F1">
                  <w:pPr>
                    <w:pStyle w:val="TAL"/>
                    <w:rPr>
                      <w:rFonts w:ascii="Times" w:hAnsi="Times" w:cs="Times"/>
                      <w:color w:val="000000" w:themeColor="text1"/>
                      <w:sz w:val="20"/>
                    </w:rPr>
                  </w:pPr>
                  <w:r w:rsidRPr="00E574F1">
                    <w:rPr>
                      <w:rFonts w:ascii="Times" w:hAnsi="Times" w:cs="Times"/>
                      <w:color w:val="000000" w:themeColor="text1"/>
                      <w:sz w:val="20"/>
                    </w:rPr>
                    <w:t>Transmitting NR sidelink mode 2 with partial sensing</w:t>
                  </w:r>
                </w:p>
              </w:tc>
              <w:tc>
                <w:tcPr>
                  <w:tcW w:w="320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8DBC6F8" w14:textId="77777777" w:rsidR="00E574F1" w:rsidRPr="00E574F1" w:rsidRDefault="00E574F1" w:rsidP="00E574F1">
                  <w:pPr>
                    <w:autoSpaceDE w:val="0"/>
                    <w:autoSpaceDN w:val="0"/>
                    <w:adjustRightInd w:val="0"/>
                    <w:snapToGrid w:val="0"/>
                    <w:spacing w:afterLines="50" w:after="120"/>
                    <w:contextualSpacing/>
                    <w:jc w:val="both"/>
                    <w:rPr>
                      <w:rFonts w:ascii="Times" w:eastAsia="Malgun Gothic" w:hAnsi="Times" w:cs="Times"/>
                      <w:color w:val="FF0000"/>
                      <w:sz w:val="20"/>
                      <w:szCs w:val="20"/>
                      <w:lang w:eastAsia="ko-KR"/>
                    </w:rPr>
                  </w:pPr>
                  <w:r w:rsidRPr="00E574F1">
                    <w:rPr>
                      <w:rFonts w:ascii="Times" w:eastAsia="Malgun Gothic" w:hAnsi="Times" w:cs="Times"/>
                      <w:sz w:val="20"/>
                      <w:szCs w:val="20"/>
                      <w:lang w:eastAsia="ko-KR"/>
                    </w:rPr>
                    <w:t xml:space="preserve">1) UE can transmit PSCCH/PSSCH using NR sidelink mode 2 with partial sensing configured by NR Uu or </w:t>
                  </w:r>
                  <w:proofErr w:type="spellStart"/>
                  <w:r w:rsidRPr="00E574F1">
                    <w:rPr>
                      <w:rFonts w:ascii="Times" w:eastAsia="Malgun Gothic" w:hAnsi="Times" w:cs="Times"/>
                      <w:sz w:val="20"/>
                      <w:szCs w:val="20"/>
                      <w:lang w:eastAsia="ko-KR"/>
                    </w:rPr>
                    <w:t>preconfiguration</w:t>
                  </w:r>
                  <w:proofErr w:type="spellEnd"/>
                  <w:r w:rsidRPr="00E574F1">
                    <w:rPr>
                      <w:rFonts w:ascii="Times" w:eastAsia="Malgun Gothic" w:hAnsi="Times" w:cs="Times"/>
                      <w:sz w:val="20"/>
                      <w:szCs w:val="20"/>
                      <w:lang w:eastAsia="ko-KR"/>
                    </w:rPr>
                    <w:t>.</w:t>
                  </w:r>
                  <w:r w:rsidRPr="00E574F1">
                    <w:rPr>
                      <w:rFonts w:ascii="Times" w:hAnsi="Times" w:cs="Times"/>
                      <w:sz w:val="20"/>
                      <w:szCs w:val="20"/>
                    </w:rPr>
                    <w:t xml:space="preserve"> </w:t>
                  </w:r>
                  <w:r w:rsidRPr="00E574F1">
                    <w:rPr>
                      <w:rFonts w:ascii="Times" w:eastAsia="Malgun Gothic" w:hAnsi="Times" w:cs="Times"/>
                      <w:color w:val="FF0000"/>
                      <w:sz w:val="20"/>
                      <w:szCs w:val="20"/>
                      <w:lang w:eastAsia="ko-KR"/>
                    </w:rPr>
                    <w:t>Up to B sidelink processes are supported.</w:t>
                  </w:r>
                </w:p>
                <w:p w14:paraId="226D0D0F" w14:textId="77777777" w:rsidR="00E574F1" w:rsidRPr="00E574F1" w:rsidRDefault="00E574F1" w:rsidP="00E574F1">
                  <w:pPr>
                    <w:autoSpaceDE w:val="0"/>
                    <w:autoSpaceDN w:val="0"/>
                    <w:adjustRightInd w:val="0"/>
                    <w:snapToGrid w:val="0"/>
                    <w:spacing w:afterLines="50" w:after="12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2) UE can transmit PSSCH according to the normal 64QAM MCS table.</w:t>
                  </w:r>
                </w:p>
                <w:p w14:paraId="4C9AC0C1" w14:textId="77777777" w:rsidR="00E574F1" w:rsidRPr="00E574F1" w:rsidRDefault="00E574F1" w:rsidP="00E574F1">
                  <w:pPr>
                    <w:autoSpaceDE w:val="0"/>
                    <w:autoSpaceDN w:val="0"/>
                    <w:adjustRightInd w:val="0"/>
                    <w:snapToGrid w:val="0"/>
                    <w:spacing w:afterLines="50" w:after="12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3) UE supports PT-RS transmission in FR2.</w:t>
                  </w:r>
                </w:p>
                <w:p w14:paraId="67E190D1" w14:textId="77777777" w:rsidR="00E574F1" w:rsidRPr="00E574F1" w:rsidRDefault="00E574F1" w:rsidP="00E574F1">
                  <w:pPr>
                    <w:autoSpaceDE w:val="0"/>
                    <w:autoSpaceDN w:val="0"/>
                    <w:adjustRightInd w:val="0"/>
                    <w:snapToGrid w:val="0"/>
                    <w:contextualSpacing/>
                    <w:jc w:val="both"/>
                    <w:rPr>
                      <w:rFonts w:ascii="Times" w:eastAsia="Malgun Gothic" w:hAnsi="Times" w:cs="Times"/>
                      <w:sz w:val="20"/>
                      <w:szCs w:val="20"/>
                      <w:lang w:eastAsia="ko-KR"/>
                    </w:rPr>
                  </w:pPr>
                  <w:r w:rsidRPr="00E574F1">
                    <w:rPr>
                      <w:rFonts w:ascii="Times" w:eastAsia="Malgun Gothic" w:hAnsi="Times" w:cs="Times"/>
                      <w:strike/>
                      <w:color w:val="FF0000"/>
                      <w:sz w:val="20"/>
                      <w:szCs w:val="20"/>
                      <w:lang w:eastAsia="ko-KR"/>
                    </w:rPr>
                    <w:t>2</w:t>
                  </w:r>
                  <w:r w:rsidRPr="00E574F1">
                    <w:rPr>
                      <w:rFonts w:ascii="Times" w:eastAsia="Malgun Gothic" w:hAnsi="Times" w:cs="Times"/>
                      <w:color w:val="FF0000"/>
                      <w:sz w:val="20"/>
                      <w:szCs w:val="20"/>
                      <w:lang w:eastAsia="ko-KR"/>
                    </w:rPr>
                    <w:t>4</w:t>
                  </w:r>
                  <w:r w:rsidRPr="00E574F1">
                    <w:rPr>
                      <w:rFonts w:ascii="Times" w:eastAsia="Malgun Gothic" w:hAnsi="Times" w:cs="Times"/>
                      <w:sz w:val="20"/>
                      <w:szCs w:val="20"/>
                      <w:lang w:eastAsia="ko-KR"/>
                    </w:rPr>
                    <w:t>) UE can perform periodic-based partial sensing and resource allocation operation.</w:t>
                  </w:r>
                </w:p>
                <w:p w14:paraId="537D808F" w14:textId="77777777" w:rsidR="00E574F1" w:rsidRPr="00E574F1" w:rsidRDefault="00E574F1" w:rsidP="00E574F1">
                  <w:pPr>
                    <w:autoSpaceDE w:val="0"/>
                    <w:autoSpaceDN w:val="0"/>
                    <w:adjustRightInd w:val="0"/>
                    <w:snapToGrid w:val="0"/>
                    <w:contextualSpacing/>
                    <w:jc w:val="both"/>
                    <w:rPr>
                      <w:rFonts w:ascii="Times" w:eastAsia="Malgun Gothic" w:hAnsi="Times" w:cs="Times"/>
                      <w:sz w:val="20"/>
                      <w:szCs w:val="20"/>
                      <w:lang w:eastAsia="ko-KR"/>
                    </w:rPr>
                  </w:pPr>
                  <w:r w:rsidRPr="00E574F1">
                    <w:rPr>
                      <w:rFonts w:ascii="Times" w:eastAsia="Malgun Gothic" w:hAnsi="Times" w:cs="Times"/>
                      <w:strike/>
                      <w:color w:val="FF0000"/>
                      <w:sz w:val="20"/>
                      <w:szCs w:val="20"/>
                      <w:lang w:eastAsia="ko-KR"/>
                    </w:rPr>
                    <w:t>3</w:t>
                  </w:r>
                  <w:r w:rsidRPr="00E574F1">
                    <w:rPr>
                      <w:rFonts w:ascii="Times" w:eastAsia="Malgun Gothic" w:hAnsi="Times" w:cs="Times"/>
                      <w:color w:val="FF0000"/>
                      <w:sz w:val="20"/>
                      <w:szCs w:val="20"/>
                      <w:lang w:eastAsia="ko-KR"/>
                    </w:rPr>
                    <w:t>5</w:t>
                  </w:r>
                  <w:r w:rsidRPr="00E574F1">
                    <w:rPr>
                      <w:rFonts w:ascii="Times" w:eastAsia="Malgun Gothic" w:hAnsi="Times" w:cs="Times"/>
                      <w:sz w:val="20"/>
                      <w:szCs w:val="20"/>
                      <w:lang w:eastAsia="ko-KR"/>
                    </w:rPr>
                    <w:t>) UE can perform contiguous partial sensing and resource allocation operation.</w:t>
                  </w:r>
                </w:p>
                <w:p w14:paraId="10B9D79A"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6) UE can transmit using the subcarrier spacing and CP length</w:t>
                  </w:r>
                  <w:r w:rsidRPr="00E574F1">
                    <w:rPr>
                      <w:rFonts w:ascii="Times" w:hAnsi="Times" w:cs="Times"/>
                      <w:sz w:val="20"/>
                      <w:szCs w:val="20"/>
                    </w:rPr>
                    <w:t xml:space="preserve"> </w:t>
                  </w:r>
                  <w:r w:rsidRPr="00E574F1">
                    <w:rPr>
                      <w:rFonts w:ascii="Times" w:eastAsia="Malgun Gothic" w:hAnsi="Times" w:cs="Times"/>
                      <w:color w:val="FF0000"/>
                      <w:sz w:val="20"/>
                      <w:szCs w:val="20"/>
                      <w:lang w:eastAsia="ko-KR"/>
                    </w:rPr>
                    <w:t>defined for a given band in RAN4</w:t>
                  </w:r>
                </w:p>
                <w:p w14:paraId="4490E6C4"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05F1D369"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10) UE can transmit using 30 kHz and normal CP subcarrier spacing in FR1, 120 kHz subcarrier spacing with normal CP FR2</w:t>
                  </w:r>
                </w:p>
                <w:p w14:paraId="29480D55"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11) DL pathloss based open loop power control when mode 2 is configured by NR Uu</w:t>
                  </w:r>
                </w:p>
                <w:p w14:paraId="5FEF4BD0" w14:textId="4C343378" w:rsidR="00E574F1" w:rsidRPr="00E574F1" w:rsidRDefault="00E574F1" w:rsidP="00E574F1">
                  <w:pPr>
                    <w:autoSpaceDE w:val="0"/>
                    <w:autoSpaceDN w:val="0"/>
                    <w:adjustRightInd w:val="0"/>
                    <w:snapToGrid w:val="0"/>
                    <w:spacing w:afterLines="50" w:after="120"/>
                    <w:contextualSpacing/>
                    <w:jc w:val="both"/>
                    <w:rPr>
                      <w:rFonts w:ascii="Times" w:eastAsiaTheme="minorEastAsia" w:hAnsi="Times" w:cs="Times"/>
                      <w:sz w:val="20"/>
                      <w:szCs w:val="20"/>
                    </w:rPr>
                  </w:pPr>
                  <w:r w:rsidRPr="00E574F1">
                    <w:rPr>
                      <w:rFonts w:ascii="Times" w:hAnsi="Times" w:cs="Times"/>
                      <w:color w:val="FF0000"/>
                      <w:sz w:val="20"/>
                      <w:szCs w:val="20"/>
                    </w:rPr>
                    <w:t>FFS whether any other components should be added</w:t>
                  </w:r>
                </w:p>
              </w:tc>
            </w:tr>
          </w:tbl>
          <w:p w14:paraId="23982985" w14:textId="77777777" w:rsidR="00E574F1" w:rsidRDefault="00E574F1" w:rsidP="00F1734E">
            <w:pPr>
              <w:jc w:val="both"/>
              <w:rPr>
                <w:rFonts w:ascii="Times" w:eastAsia="Batang" w:hAnsi="Times" w:cs="Times"/>
                <w:bCs/>
                <w:sz w:val="20"/>
                <w:szCs w:val="20"/>
                <w:lang w:eastAsia="ja-JP"/>
              </w:rPr>
            </w:pPr>
          </w:p>
          <w:p w14:paraId="482A0963" w14:textId="77777777" w:rsidR="00E574F1" w:rsidRPr="00B63CC7" w:rsidRDefault="00E574F1" w:rsidP="00E574F1">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0FB7042B" w14:textId="4E7BA7B9" w:rsidR="00E574F1" w:rsidRPr="00E574F1" w:rsidRDefault="00E574F1" w:rsidP="00E574F1">
            <w:pPr>
              <w:numPr>
                <w:ilvl w:val="0"/>
                <w:numId w:val="44"/>
              </w:numPr>
              <w:jc w:val="both"/>
              <w:rPr>
                <w:rFonts w:ascii="Times" w:eastAsia="Batang" w:hAnsi="Times" w:cs="Times"/>
                <w:bCs/>
                <w:sz w:val="20"/>
                <w:szCs w:val="20"/>
                <w:lang w:eastAsia="ja-JP"/>
              </w:rPr>
            </w:pPr>
            <w:r w:rsidRPr="00E574F1">
              <w:rPr>
                <w:rFonts w:ascii="Times" w:eastAsia="Batang" w:hAnsi="Times" w:cs="Times"/>
                <w:bCs/>
                <w:sz w:val="20"/>
                <w:szCs w:val="20"/>
                <w:lang w:val="en-GB" w:eastAsia="ja-JP"/>
              </w:rPr>
              <w:t>FG 32-4</w:t>
            </w:r>
            <w:r>
              <w:rPr>
                <w:rFonts w:ascii="Times" w:eastAsia="Batang" w:hAnsi="Times" w:cs="Times"/>
                <w:bCs/>
                <w:sz w:val="20"/>
                <w:szCs w:val="20"/>
                <w:lang w:val="en-GB" w:eastAsia="ja-JP"/>
              </w:rPr>
              <w:t>a</w:t>
            </w:r>
            <w:r w:rsidRPr="00E574F1">
              <w:rPr>
                <w:rFonts w:ascii="Times" w:eastAsia="Batang" w:hAnsi="Times" w:cs="Times"/>
                <w:bCs/>
                <w:sz w:val="20"/>
                <w:szCs w:val="20"/>
                <w:lang w:val="en-GB" w:eastAsia="ja-JP"/>
              </w:rPr>
              <w:t xml:space="preserve"> is updated as follows</w:t>
            </w:r>
          </w:p>
          <w:p w14:paraId="7B2799FE" w14:textId="77777777" w:rsidR="00E574F1" w:rsidRPr="00E574F1" w:rsidRDefault="00E574F1" w:rsidP="00E574F1">
            <w:pPr>
              <w:numPr>
                <w:ilvl w:val="1"/>
                <w:numId w:val="44"/>
              </w:numPr>
              <w:jc w:val="both"/>
              <w:rPr>
                <w:rFonts w:ascii="Times" w:eastAsia="Batang" w:hAnsi="Times" w:cs="Times"/>
                <w:bCs/>
                <w:sz w:val="20"/>
                <w:szCs w:val="20"/>
                <w:lang w:eastAsia="ja-JP"/>
              </w:rPr>
            </w:pPr>
            <w:r w:rsidRPr="00E574F1">
              <w:rPr>
                <w:rFonts w:ascii="Times" w:eastAsia="Batang" w:hAnsi="Times" w:cs="Times"/>
                <w:bCs/>
                <w:sz w:val="20"/>
                <w:szCs w:val="20"/>
                <w:lang w:eastAsia="ja-JP"/>
              </w:rPr>
              <w:t>FFS whether capability for synchronization as components or prerequisite or another FG</w:t>
            </w:r>
          </w:p>
          <w:p w14:paraId="4A9E9D22" w14:textId="432DC8C3" w:rsidR="00F1734E" w:rsidRPr="00E574F1" w:rsidRDefault="00E574F1" w:rsidP="00D4274C">
            <w:pPr>
              <w:numPr>
                <w:ilvl w:val="1"/>
                <w:numId w:val="44"/>
              </w:numPr>
              <w:jc w:val="both"/>
              <w:rPr>
                <w:rFonts w:ascii="Times" w:eastAsia="Batang" w:hAnsi="Times" w:cs="Times"/>
                <w:bCs/>
                <w:sz w:val="20"/>
                <w:szCs w:val="20"/>
                <w:lang w:eastAsia="ja-JP"/>
              </w:rPr>
            </w:pPr>
            <w:r w:rsidRPr="00E574F1">
              <w:rPr>
                <w:rFonts w:ascii="Times" w:eastAsia="Batang" w:hAnsi="Times" w:cs="Times" w:hint="eastAsia"/>
                <w:bCs/>
                <w:sz w:val="20"/>
                <w:szCs w:val="20"/>
                <w:lang w:eastAsia="ja-JP"/>
              </w:rPr>
              <w:t>F</w:t>
            </w:r>
            <w:r w:rsidRPr="00E574F1">
              <w:rPr>
                <w:rFonts w:ascii="Times" w:eastAsia="Batang" w:hAnsi="Times" w:cs="Times"/>
                <w:bCs/>
                <w:sz w:val="20"/>
                <w:szCs w:val="20"/>
                <w:lang w:eastAsia="ja-JP"/>
              </w:rPr>
              <w:t>FS how to define total SL processes if UE reports more than one FGs of 15-3, 32-4 and 32-4a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588"/>
              <w:gridCol w:w="1351"/>
              <w:gridCol w:w="5638"/>
            </w:tblGrid>
            <w:tr w:rsidR="00E574F1" w:rsidRPr="003C5418" w14:paraId="69F62967" w14:textId="77777777" w:rsidTr="00E574F1">
              <w:trPr>
                <w:trHeight w:val="20"/>
              </w:trPr>
              <w:tc>
                <w:tcPr>
                  <w:tcW w:w="691" w:type="pct"/>
                  <w:tcBorders>
                    <w:top w:val="single" w:sz="4" w:space="0" w:color="auto"/>
                    <w:left w:val="single" w:sz="4" w:space="0" w:color="auto"/>
                    <w:bottom w:val="single" w:sz="4" w:space="0" w:color="auto"/>
                    <w:right w:val="single" w:sz="4" w:space="0" w:color="auto"/>
                  </w:tcBorders>
                  <w:shd w:val="clear" w:color="auto" w:fill="auto"/>
                  <w:hideMark/>
                </w:tcPr>
                <w:p w14:paraId="0429E523" w14:textId="54EAC2B3" w:rsidR="00E574F1" w:rsidRPr="00E574F1" w:rsidRDefault="00E574F1" w:rsidP="00E574F1">
                  <w:pPr>
                    <w:pStyle w:val="TAL"/>
                    <w:rPr>
                      <w:rFonts w:ascii="Times" w:hAnsi="Times" w:cs="Times"/>
                      <w:sz w:val="20"/>
                      <w:lang w:eastAsia="ja-JP"/>
                    </w:rPr>
                  </w:pPr>
                  <w:r w:rsidRPr="00E574F1">
                    <w:rPr>
                      <w:rFonts w:ascii="Times" w:hAnsi="Times" w:cs="Times"/>
                      <w:sz w:val="20"/>
                      <w:lang w:eastAsia="ja-JP"/>
                    </w:rPr>
                    <w:lastRenderedPageBreak/>
                    <w:t xml:space="preserve">32. </w:t>
                  </w:r>
                  <w:proofErr w:type="spellStart"/>
                  <w:r w:rsidRPr="00E574F1">
                    <w:rPr>
                      <w:rFonts w:ascii="Times" w:hAnsi="Times" w:cs="Times"/>
                      <w:sz w:val="20"/>
                      <w:lang w:eastAsia="ja-JP"/>
                    </w:rPr>
                    <w:t>NR_SL_enh</w:t>
                  </w:r>
                  <w:proofErr w:type="spellEnd"/>
                </w:p>
              </w:tc>
              <w:tc>
                <w:tcPr>
                  <w:tcW w:w="335" w:type="pct"/>
                  <w:tcBorders>
                    <w:top w:val="single" w:sz="4" w:space="0" w:color="auto"/>
                    <w:left w:val="single" w:sz="4" w:space="0" w:color="auto"/>
                    <w:bottom w:val="single" w:sz="4" w:space="0" w:color="auto"/>
                    <w:right w:val="single" w:sz="4" w:space="0" w:color="auto"/>
                  </w:tcBorders>
                  <w:shd w:val="clear" w:color="auto" w:fill="auto"/>
                  <w:hideMark/>
                </w:tcPr>
                <w:p w14:paraId="5648110F" w14:textId="1A7D63DD" w:rsidR="00E574F1" w:rsidRPr="00E574F1" w:rsidRDefault="00E574F1" w:rsidP="00E574F1">
                  <w:pPr>
                    <w:pStyle w:val="TAL"/>
                    <w:rPr>
                      <w:rFonts w:ascii="Times" w:hAnsi="Times" w:cs="Times"/>
                      <w:sz w:val="20"/>
                      <w:lang w:eastAsia="ja-JP"/>
                    </w:rPr>
                  </w:pPr>
                  <w:r w:rsidRPr="00E574F1">
                    <w:rPr>
                      <w:rFonts w:ascii="Times" w:eastAsia="Malgun Gothic" w:hAnsi="Times" w:cs="Times"/>
                      <w:sz w:val="20"/>
                      <w:lang w:eastAsia="ko-KR"/>
                    </w:rPr>
                    <w:t>32-4a</w:t>
                  </w:r>
                </w:p>
              </w:tc>
              <w:tc>
                <w:tcPr>
                  <w:tcW w:w="768" w:type="pct"/>
                  <w:tcBorders>
                    <w:top w:val="single" w:sz="4" w:space="0" w:color="auto"/>
                    <w:left w:val="single" w:sz="4" w:space="0" w:color="auto"/>
                    <w:bottom w:val="single" w:sz="4" w:space="0" w:color="auto"/>
                    <w:right w:val="single" w:sz="4" w:space="0" w:color="auto"/>
                  </w:tcBorders>
                  <w:shd w:val="clear" w:color="auto" w:fill="auto"/>
                  <w:hideMark/>
                </w:tcPr>
                <w:p w14:paraId="25C33FC5" w14:textId="038410D6" w:rsidR="00E574F1" w:rsidRPr="00E574F1" w:rsidRDefault="00E574F1" w:rsidP="00E574F1">
                  <w:pPr>
                    <w:pStyle w:val="TAL"/>
                    <w:rPr>
                      <w:rFonts w:ascii="Times" w:hAnsi="Times" w:cs="Times"/>
                      <w:color w:val="000000" w:themeColor="text1"/>
                      <w:sz w:val="20"/>
                    </w:rPr>
                  </w:pPr>
                  <w:r w:rsidRPr="00E574F1">
                    <w:rPr>
                      <w:rFonts w:ascii="Times" w:hAnsi="Times" w:cs="Times"/>
                      <w:color w:val="000000" w:themeColor="text1"/>
                      <w:sz w:val="20"/>
                    </w:rPr>
                    <w:t>Transmitting NR sidelink mode 2 with random resource selection</w:t>
                  </w:r>
                </w:p>
              </w:tc>
              <w:tc>
                <w:tcPr>
                  <w:tcW w:w="320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FBE920B" w14:textId="77777777" w:rsidR="00E574F1" w:rsidRPr="00E574F1" w:rsidRDefault="00E574F1" w:rsidP="00E574F1">
                  <w:pPr>
                    <w:autoSpaceDE w:val="0"/>
                    <w:autoSpaceDN w:val="0"/>
                    <w:adjustRightInd w:val="0"/>
                    <w:snapToGrid w:val="0"/>
                    <w:spacing w:afterLines="50" w:after="120"/>
                    <w:contextualSpacing/>
                    <w:jc w:val="both"/>
                    <w:rPr>
                      <w:rFonts w:ascii="Times" w:eastAsia="Malgun Gothic" w:hAnsi="Times" w:cs="Times"/>
                      <w:sz w:val="20"/>
                      <w:szCs w:val="20"/>
                      <w:lang w:eastAsia="ko-KR"/>
                    </w:rPr>
                  </w:pPr>
                  <w:r w:rsidRPr="00E574F1">
                    <w:rPr>
                      <w:rFonts w:ascii="Times" w:eastAsia="Malgun Gothic" w:hAnsi="Times" w:cs="Times"/>
                      <w:sz w:val="20"/>
                      <w:szCs w:val="20"/>
                      <w:lang w:eastAsia="ko-KR"/>
                    </w:rPr>
                    <w:t xml:space="preserve">1) UE can transmit PSCCH/PSSCH using NR sidelink mode 2 with random resource selection configured by NR Uu or </w:t>
                  </w:r>
                  <w:proofErr w:type="spellStart"/>
                  <w:r w:rsidRPr="00E574F1">
                    <w:rPr>
                      <w:rFonts w:ascii="Times" w:eastAsia="Malgun Gothic" w:hAnsi="Times" w:cs="Times"/>
                      <w:sz w:val="20"/>
                      <w:szCs w:val="20"/>
                      <w:lang w:eastAsia="ko-KR"/>
                    </w:rPr>
                    <w:t>preconfiguration</w:t>
                  </w:r>
                  <w:proofErr w:type="spellEnd"/>
                  <w:r w:rsidRPr="00E574F1">
                    <w:rPr>
                      <w:rFonts w:ascii="Times" w:eastAsia="Malgun Gothic" w:hAnsi="Times" w:cs="Times"/>
                      <w:sz w:val="20"/>
                      <w:szCs w:val="20"/>
                      <w:lang w:eastAsia="ko-KR"/>
                    </w:rPr>
                    <w:t xml:space="preserve">. </w:t>
                  </w:r>
                  <w:r w:rsidRPr="00E574F1">
                    <w:rPr>
                      <w:rFonts w:ascii="Times" w:eastAsia="Malgun Gothic" w:hAnsi="Times" w:cs="Times"/>
                      <w:color w:val="FF0000"/>
                      <w:sz w:val="20"/>
                      <w:szCs w:val="20"/>
                      <w:lang w:eastAsia="ko-KR"/>
                    </w:rPr>
                    <w:t>Up to B sidelink processes are supported.</w:t>
                  </w:r>
                </w:p>
                <w:p w14:paraId="5CF59AC4" w14:textId="77777777" w:rsidR="00E574F1" w:rsidRPr="00E574F1" w:rsidRDefault="00E574F1" w:rsidP="00E574F1">
                  <w:pPr>
                    <w:autoSpaceDE w:val="0"/>
                    <w:autoSpaceDN w:val="0"/>
                    <w:adjustRightInd w:val="0"/>
                    <w:snapToGrid w:val="0"/>
                    <w:spacing w:afterLines="50" w:after="12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2) UE can transmit PSSCH according to the normal 64QAM MCS table.</w:t>
                  </w:r>
                </w:p>
                <w:p w14:paraId="553F4B2F" w14:textId="77777777" w:rsidR="00E574F1" w:rsidRPr="00E574F1" w:rsidRDefault="00E574F1" w:rsidP="00E574F1">
                  <w:pPr>
                    <w:autoSpaceDE w:val="0"/>
                    <w:autoSpaceDN w:val="0"/>
                    <w:adjustRightInd w:val="0"/>
                    <w:snapToGrid w:val="0"/>
                    <w:spacing w:afterLines="50" w:after="12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3) UE supports PT-RS transmission in FR2.</w:t>
                  </w:r>
                </w:p>
                <w:p w14:paraId="78343F2F"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4) UE can transmit using the subcarrier spacing and CP length</w:t>
                  </w:r>
                  <w:r w:rsidRPr="00E574F1">
                    <w:rPr>
                      <w:rFonts w:ascii="Times" w:hAnsi="Times" w:cs="Times"/>
                      <w:sz w:val="20"/>
                      <w:szCs w:val="20"/>
                    </w:rPr>
                    <w:t xml:space="preserve"> </w:t>
                  </w:r>
                  <w:r w:rsidRPr="00E574F1">
                    <w:rPr>
                      <w:rFonts w:ascii="Times" w:eastAsia="Malgun Gothic" w:hAnsi="Times" w:cs="Times"/>
                      <w:color w:val="FF0000"/>
                      <w:sz w:val="20"/>
                      <w:szCs w:val="20"/>
                      <w:lang w:eastAsia="ko-KR"/>
                    </w:rPr>
                    <w:t>defined for a given band in RAN4</w:t>
                  </w:r>
                </w:p>
                <w:p w14:paraId="0768EA9C"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5EFD11F3"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6) UE can transmit using 30 kHz and normal CP subcarrier spacing in FR1, 120 kHz subcarrier spacing with normal CP FR2</w:t>
                  </w:r>
                </w:p>
                <w:p w14:paraId="2DA688B8" w14:textId="77777777" w:rsidR="00E574F1" w:rsidRPr="00E574F1" w:rsidRDefault="00E574F1" w:rsidP="00E574F1">
                  <w:pPr>
                    <w:autoSpaceDE w:val="0"/>
                    <w:autoSpaceDN w:val="0"/>
                    <w:adjustRightInd w:val="0"/>
                    <w:snapToGrid w:val="0"/>
                    <w:contextualSpacing/>
                    <w:jc w:val="both"/>
                    <w:rPr>
                      <w:rFonts w:ascii="Times" w:eastAsia="Malgun Gothic" w:hAnsi="Times" w:cs="Times"/>
                      <w:color w:val="FF0000"/>
                      <w:sz w:val="20"/>
                      <w:szCs w:val="20"/>
                      <w:lang w:eastAsia="ko-KR"/>
                    </w:rPr>
                  </w:pPr>
                  <w:r w:rsidRPr="00E574F1">
                    <w:rPr>
                      <w:rFonts w:ascii="Times" w:eastAsia="Malgun Gothic" w:hAnsi="Times" w:cs="Times"/>
                      <w:color w:val="FF0000"/>
                      <w:sz w:val="20"/>
                      <w:szCs w:val="20"/>
                      <w:lang w:eastAsia="ko-KR"/>
                    </w:rPr>
                    <w:t>7) DL pathloss based open loop power control when mode 2 is configured by NR Uu</w:t>
                  </w:r>
                </w:p>
                <w:p w14:paraId="1053627E" w14:textId="68D7D4D5" w:rsidR="00E574F1" w:rsidRPr="00E574F1" w:rsidRDefault="00E574F1" w:rsidP="00E574F1">
                  <w:pPr>
                    <w:autoSpaceDE w:val="0"/>
                    <w:autoSpaceDN w:val="0"/>
                    <w:adjustRightInd w:val="0"/>
                    <w:snapToGrid w:val="0"/>
                    <w:spacing w:afterLines="50" w:after="120"/>
                    <w:contextualSpacing/>
                    <w:jc w:val="both"/>
                    <w:rPr>
                      <w:rFonts w:ascii="Times" w:eastAsia="Malgun Gothic" w:hAnsi="Times" w:cs="Times"/>
                      <w:sz w:val="20"/>
                      <w:szCs w:val="20"/>
                      <w:lang w:eastAsia="ko-KR"/>
                    </w:rPr>
                  </w:pPr>
                  <w:r w:rsidRPr="00E574F1">
                    <w:rPr>
                      <w:rFonts w:ascii="Times" w:eastAsiaTheme="minorEastAsia" w:hAnsi="Times" w:cs="Times"/>
                      <w:color w:val="FF0000"/>
                      <w:sz w:val="20"/>
                      <w:szCs w:val="20"/>
                    </w:rPr>
                    <w:t>FFS whether any other components should be added</w:t>
                  </w:r>
                </w:p>
              </w:tc>
            </w:tr>
          </w:tbl>
          <w:p w14:paraId="153E53F7" w14:textId="0E688D18" w:rsidR="00C16C1A" w:rsidRPr="00B63CC7" w:rsidRDefault="00C16C1A" w:rsidP="00E574F1">
            <w:pPr>
              <w:ind w:left="420"/>
              <w:jc w:val="both"/>
              <w:rPr>
                <w:rFonts w:ascii="Times" w:eastAsia="Batang" w:hAnsi="Times" w:cs="Times"/>
                <w:bCs/>
                <w:sz w:val="20"/>
                <w:szCs w:val="20"/>
                <w:lang w:val="en-GB" w:eastAsia="ja-JP"/>
              </w:rPr>
            </w:pPr>
          </w:p>
        </w:tc>
      </w:tr>
    </w:tbl>
    <w:p w14:paraId="0169E57F" w14:textId="493B67AE" w:rsidR="000342DF" w:rsidRDefault="00E574F1" w:rsidP="00652D05">
      <w:pPr>
        <w:pStyle w:val="BodyText"/>
        <w:spacing w:before="120"/>
        <w:rPr>
          <w:rFonts w:eastAsiaTheme="minorEastAsia" w:cs="Times"/>
          <w:lang w:eastAsia="zh-CN"/>
        </w:rPr>
      </w:pPr>
      <w:r>
        <w:rPr>
          <w:rFonts w:eastAsiaTheme="minorEastAsia" w:cs="Times"/>
          <w:lang w:eastAsia="zh-CN"/>
        </w:rPr>
        <w:lastRenderedPageBreak/>
        <w:t xml:space="preserve">In the case that </w:t>
      </w:r>
      <w:r w:rsidR="00C53083">
        <w:rPr>
          <w:rFonts w:eastAsiaTheme="minorEastAsia" w:cs="Times"/>
          <w:lang w:eastAsia="zh-CN"/>
        </w:rPr>
        <w:t>a UE report</w:t>
      </w:r>
      <w:r w:rsidR="00197546">
        <w:rPr>
          <w:rFonts w:eastAsiaTheme="minorEastAsia" w:cs="Times"/>
          <w:lang w:eastAsia="zh-CN"/>
        </w:rPr>
        <w:t>s</w:t>
      </w:r>
      <w:r w:rsidR="00C53083">
        <w:rPr>
          <w:rFonts w:eastAsiaTheme="minorEastAsia" w:cs="Times"/>
          <w:lang w:eastAsia="zh-CN"/>
        </w:rPr>
        <w:t xml:space="preserve"> both FG 32-4 </w:t>
      </w:r>
      <w:r w:rsidR="00C53083" w:rsidRPr="00C47E8D">
        <w:rPr>
          <w:rFonts w:eastAsia="MS PGothic"/>
          <w:color w:val="000000"/>
          <w:szCs w:val="21"/>
        </w:rPr>
        <w:t xml:space="preserve">(i.e., partial sensing) </w:t>
      </w:r>
      <w:r w:rsidR="00C53083">
        <w:rPr>
          <w:rFonts w:eastAsiaTheme="minorEastAsia" w:cs="Times"/>
          <w:lang w:eastAsia="zh-CN"/>
        </w:rPr>
        <w:t xml:space="preserve">and 32-4a </w:t>
      </w:r>
      <w:r w:rsidR="00C53083" w:rsidRPr="00C47E8D">
        <w:rPr>
          <w:rFonts w:eastAsia="MS PGothic"/>
          <w:color w:val="000000"/>
          <w:szCs w:val="21"/>
        </w:rPr>
        <w:t>(i.e., random selection)</w:t>
      </w:r>
      <w:r w:rsidR="00C53083">
        <w:rPr>
          <w:rFonts w:eastAsiaTheme="minorEastAsia" w:cs="Times"/>
          <w:lang w:eastAsia="zh-CN"/>
        </w:rPr>
        <w:t xml:space="preserve">, and </w:t>
      </w:r>
      <w:r w:rsidR="00197546">
        <w:rPr>
          <w:rFonts w:eastAsiaTheme="minorEastAsia" w:cs="Times"/>
          <w:lang w:eastAsia="zh-CN"/>
        </w:rPr>
        <w:t xml:space="preserve">when </w:t>
      </w:r>
      <w:r w:rsidR="00C53083">
        <w:rPr>
          <w:rFonts w:eastAsiaTheme="minorEastAsia" w:cs="Times"/>
          <w:lang w:eastAsia="zh-CN"/>
        </w:rPr>
        <w:t xml:space="preserve">FG </w:t>
      </w:r>
      <w:r w:rsidR="00C53083" w:rsidRPr="00C47E8D">
        <w:rPr>
          <w:rFonts w:eastAsia="MS PGothic"/>
          <w:color w:val="000000"/>
          <w:szCs w:val="21"/>
        </w:rPr>
        <w:t xml:space="preserve">32-4 </w:t>
      </w:r>
      <w:r w:rsidR="00197546">
        <w:rPr>
          <w:rFonts w:eastAsia="MS PGothic"/>
          <w:color w:val="000000"/>
          <w:szCs w:val="21"/>
        </w:rPr>
        <w:t xml:space="preserve">indicates </w:t>
      </w:r>
      <w:r w:rsidR="00C53083" w:rsidRPr="00C47E8D">
        <w:rPr>
          <w:rFonts w:eastAsia="MS PGothic"/>
          <w:color w:val="000000"/>
          <w:szCs w:val="21"/>
        </w:rPr>
        <w:t xml:space="preserve">“up to 8 SL processes are supported”, </w:t>
      </w:r>
      <w:r w:rsidR="00C53083">
        <w:rPr>
          <w:rFonts w:eastAsia="MS PGothic"/>
          <w:color w:val="000000"/>
          <w:szCs w:val="21"/>
        </w:rPr>
        <w:t>while</w:t>
      </w:r>
      <w:r w:rsidR="00C53083" w:rsidRPr="00C47E8D">
        <w:rPr>
          <w:rFonts w:eastAsia="MS PGothic"/>
          <w:color w:val="000000"/>
          <w:szCs w:val="21"/>
        </w:rPr>
        <w:t xml:space="preserve"> 32-4a </w:t>
      </w:r>
      <w:r w:rsidR="00197546">
        <w:rPr>
          <w:rFonts w:eastAsia="MS PGothic"/>
          <w:color w:val="000000"/>
          <w:szCs w:val="21"/>
        </w:rPr>
        <w:t>indicates</w:t>
      </w:r>
      <w:r w:rsidR="00197546" w:rsidRPr="00C47E8D">
        <w:rPr>
          <w:rFonts w:eastAsia="MS PGothic"/>
          <w:color w:val="000000"/>
          <w:szCs w:val="21"/>
        </w:rPr>
        <w:t xml:space="preserve"> </w:t>
      </w:r>
      <w:r w:rsidR="00C53083" w:rsidRPr="00C47E8D">
        <w:rPr>
          <w:rFonts w:eastAsia="MS PGothic"/>
          <w:color w:val="000000"/>
          <w:szCs w:val="21"/>
        </w:rPr>
        <w:t>“up to 16 SL processes are supported</w:t>
      </w:r>
      <w:r w:rsidR="00197546">
        <w:rPr>
          <w:rFonts w:eastAsia="MS PGothic"/>
          <w:color w:val="000000"/>
          <w:szCs w:val="21"/>
        </w:rPr>
        <w:t>”</w:t>
      </w:r>
      <w:r w:rsidR="00C53083">
        <w:rPr>
          <w:rFonts w:eastAsiaTheme="minorEastAsia" w:cs="Times"/>
          <w:lang w:eastAsia="zh-CN"/>
        </w:rPr>
        <w:t xml:space="preserve">, it is then not clear how many sidelink processes are supported by the UE. </w:t>
      </w:r>
      <w:r w:rsidR="000342DF">
        <w:rPr>
          <w:rFonts w:eastAsiaTheme="minorEastAsia" w:cs="Times"/>
          <w:lang w:eastAsia="zh-CN"/>
        </w:rPr>
        <w:t xml:space="preserve">In our view, it should not be understood as the UE supports up to 8+16=24 sidelink processes. </w:t>
      </w:r>
    </w:p>
    <w:p w14:paraId="400D3C09" w14:textId="73C7B41D" w:rsidR="00652D05" w:rsidRDefault="000342DF" w:rsidP="00652D05">
      <w:pPr>
        <w:pStyle w:val="BodyText"/>
        <w:spacing w:before="120"/>
        <w:rPr>
          <w:rFonts w:eastAsiaTheme="minorEastAsia" w:cs="Times"/>
          <w:lang w:eastAsia="zh-CN"/>
        </w:rPr>
      </w:pPr>
      <w:r>
        <w:rPr>
          <w:rFonts w:eastAsiaTheme="minorEastAsia" w:cs="Times"/>
          <w:lang w:eastAsia="zh-CN"/>
        </w:rPr>
        <w:t xml:space="preserve">One possible solution is to </w:t>
      </w:r>
      <w:r w:rsidR="00C67CAF">
        <w:rPr>
          <w:rFonts w:eastAsiaTheme="minorEastAsia" w:cs="Times"/>
          <w:lang w:eastAsia="zh-CN"/>
        </w:rPr>
        <w:t>report</w:t>
      </w:r>
      <w:r>
        <w:rPr>
          <w:rFonts w:eastAsiaTheme="minorEastAsia" w:cs="Times"/>
          <w:lang w:eastAsia="zh-CN"/>
        </w:rPr>
        <w:t xml:space="preserve"> the same </w:t>
      </w:r>
      <w:r w:rsidR="00C67CAF">
        <w:rPr>
          <w:rFonts w:eastAsiaTheme="minorEastAsia" w:cs="Times"/>
          <w:lang w:eastAsia="zh-CN"/>
        </w:rPr>
        <w:t xml:space="preserve">number of B for each of FG 32-4, 32-4a and 15-3. However, it precludes the possibility </w:t>
      </w:r>
      <w:r w:rsidR="00197546">
        <w:rPr>
          <w:rFonts w:eastAsiaTheme="minorEastAsia" w:cs="Times"/>
          <w:lang w:eastAsia="zh-CN"/>
        </w:rPr>
        <w:t xml:space="preserve">that </w:t>
      </w:r>
      <w:r w:rsidR="00C67CAF">
        <w:rPr>
          <w:rFonts w:eastAsiaTheme="minorEastAsia" w:cs="Times"/>
          <w:lang w:eastAsia="zh-CN"/>
        </w:rPr>
        <w:t xml:space="preserve">UE supports a smaller number of full/partial sensing sidelink processes, which is desirable for the UE because a larger number of sensing processes </w:t>
      </w:r>
      <w:r w:rsidR="00197546">
        <w:rPr>
          <w:rFonts w:eastAsiaTheme="minorEastAsia" w:cs="Times"/>
          <w:lang w:eastAsia="zh-CN"/>
        </w:rPr>
        <w:t xml:space="preserve">requires </w:t>
      </w:r>
      <w:r w:rsidR="00C67CAF">
        <w:rPr>
          <w:rFonts w:eastAsiaTheme="minorEastAsia" w:cs="Times"/>
          <w:lang w:eastAsia="zh-CN"/>
        </w:rPr>
        <w:t xml:space="preserve">larger buffer size and higher power consumption. Therefore, it is proposed that the supported sidelink processes </w:t>
      </w:r>
      <w:r w:rsidR="00197546">
        <w:rPr>
          <w:rFonts w:eastAsiaTheme="minorEastAsia" w:cs="Times"/>
          <w:lang w:eastAsia="zh-CN"/>
        </w:rPr>
        <w:t xml:space="preserve">for a given UE </w:t>
      </w:r>
      <w:r w:rsidR="00C67CAF">
        <w:rPr>
          <w:rFonts w:eastAsiaTheme="minorEastAsia" w:cs="Times"/>
          <w:lang w:eastAsia="zh-CN"/>
        </w:rPr>
        <w:t>is the largest number of B among the reported FGs of 32-4, 32-4a and 15-3.</w:t>
      </w:r>
    </w:p>
    <w:p w14:paraId="4833760A" w14:textId="283F9D15" w:rsidR="00203E01" w:rsidRPr="002D4E32" w:rsidRDefault="00203E01" w:rsidP="00203E01">
      <w:pPr>
        <w:pStyle w:val="Caption"/>
        <w:jc w:val="both"/>
        <w:rPr>
          <w:rFonts w:eastAsia="Batang"/>
          <w:lang w:eastAsia="x-none"/>
        </w:rPr>
      </w:pPr>
      <w:bookmarkStart w:id="2" w:name="_Ref8677611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D103B">
        <w:rPr>
          <w:i/>
          <w:noProof/>
          <w:u w:val="single"/>
        </w:rPr>
        <w:t>1</w:t>
      </w:r>
      <w:r w:rsidRPr="002D4E32">
        <w:rPr>
          <w:i/>
          <w:u w:val="single"/>
        </w:rPr>
        <w:fldChar w:fldCharType="end"/>
      </w:r>
      <w:r w:rsidRPr="002D4E32">
        <w:rPr>
          <w:i/>
        </w:rPr>
        <w:t>:</w:t>
      </w:r>
      <w:r w:rsidRPr="002D4E32">
        <w:t xml:space="preserve"> </w:t>
      </w:r>
      <w:r w:rsidR="00C67CAF">
        <w:rPr>
          <w:i/>
        </w:rPr>
        <w:t>T</w:t>
      </w:r>
      <w:r w:rsidR="00C67CAF" w:rsidRPr="00C67CAF">
        <w:rPr>
          <w:i/>
        </w:rPr>
        <w:t xml:space="preserve">he </w:t>
      </w:r>
      <w:r w:rsidR="00C67CAF">
        <w:rPr>
          <w:i/>
        </w:rPr>
        <w:t xml:space="preserve">total </w:t>
      </w:r>
      <w:r w:rsidR="00C67CAF" w:rsidRPr="00C67CAF">
        <w:rPr>
          <w:i/>
        </w:rPr>
        <w:t>sidelink processes supported</w:t>
      </w:r>
      <w:r w:rsidR="00C67CAF">
        <w:rPr>
          <w:i/>
        </w:rPr>
        <w:t xml:space="preserve"> by the UE</w:t>
      </w:r>
      <w:r w:rsidR="00C67CAF" w:rsidRPr="00C67CAF">
        <w:rPr>
          <w:i/>
        </w:rPr>
        <w:t xml:space="preserve"> is the largest number of </w:t>
      </w:r>
      <w:r w:rsidR="00C67CAF">
        <w:rPr>
          <w:i/>
        </w:rPr>
        <w:t xml:space="preserve">value </w:t>
      </w:r>
      <w:r w:rsidR="00C67CAF" w:rsidRPr="00C67CAF">
        <w:rPr>
          <w:i/>
        </w:rPr>
        <w:t>B among the reported FGs of 32-4, 32-4a and 15-3</w:t>
      </w:r>
      <w:r w:rsidRPr="002D4E32">
        <w:rPr>
          <w:i/>
        </w:rPr>
        <w:t>.</w:t>
      </w:r>
      <w:bookmarkEnd w:id="2"/>
    </w:p>
    <w:p w14:paraId="1137BB80" w14:textId="77777777" w:rsidR="00CE6447" w:rsidRDefault="00CE6447" w:rsidP="00277F94">
      <w:pPr>
        <w:pStyle w:val="BodyText"/>
        <w:spacing w:before="120"/>
        <w:rPr>
          <w:rFonts w:eastAsiaTheme="minorEastAsia" w:cs="Times"/>
          <w:lang w:eastAsia="zh-CN"/>
        </w:rPr>
      </w:pPr>
    </w:p>
    <w:p w14:paraId="3208B2C5" w14:textId="5D529F47" w:rsidR="00BA7791" w:rsidRPr="00EB5B71" w:rsidRDefault="00F42BF1" w:rsidP="00BA7791">
      <w:pPr>
        <w:keepNext/>
        <w:numPr>
          <w:ilvl w:val="1"/>
          <w:numId w:val="5"/>
        </w:numPr>
        <w:spacing w:before="240" w:after="60"/>
        <w:outlineLvl w:val="1"/>
        <w:rPr>
          <w:rFonts w:ascii="Arial" w:eastAsia="宋体" w:hAnsi="Arial" w:cs="Arial"/>
          <w:bCs/>
          <w:iCs/>
          <w:szCs w:val="28"/>
          <w:lang w:eastAsia="zh-CN"/>
        </w:rPr>
      </w:pPr>
      <w:r w:rsidRPr="00F42BF1">
        <w:rPr>
          <w:rFonts w:ascii="Arial" w:eastAsia="宋体" w:hAnsi="Arial" w:cs="Arial"/>
          <w:bCs/>
          <w:iCs/>
          <w:szCs w:val="28"/>
          <w:lang w:eastAsia="zh-CN"/>
        </w:rPr>
        <w:t>Inter-UE coordination</w:t>
      </w:r>
    </w:p>
    <w:p w14:paraId="6C49C6B9" w14:textId="3FA6C3EE" w:rsidR="00020AC4" w:rsidRDefault="00FD12ED" w:rsidP="009A5164">
      <w:pPr>
        <w:pStyle w:val="BodyText"/>
        <w:spacing w:before="120"/>
        <w:rPr>
          <w:iCs/>
          <w:lang w:eastAsia="zh-CN"/>
        </w:rPr>
      </w:pPr>
      <w:r>
        <w:rPr>
          <w:iCs/>
          <w:lang w:eastAsia="zh-CN"/>
        </w:rPr>
        <w:t xml:space="preserve">In the previous meeting, it has been agreed to </w:t>
      </w:r>
      <w:r w:rsidR="00C46436" w:rsidRPr="00683110">
        <w:t xml:space="preserve">split </w:t>
      </w:r>
      <w:r w:rsidR="00C46436">
        <w:t xml:space="preserve">the scheme 2 FG (i.e., 32-5b) into two </w:t>
      </w:r>
      <w:r>
        <w:rPr>
          <w:iCs/>
          <w:lang w:eastAsia="zh-CN"/>
        </w:rPr>
        <w:t>separate UE features</w:t>
      </w:r>
      <w:r w:rsidR="00C46436">
        <w:rPr>
          <w:iCs/>
          <w:lang w:eastAsia="zh-CN"/>
        </w:rPr>
        <w:t>, o</w:t>
      </w:r>
      <w:r w:rsidR="00C46436" w:rsidRPr="00C46436">
        <w:rPr>
          <w:iCs/>
          <w:lang w:eastAsia="zh-CN"/>
        </w:rPr>
        <w:t>ne for Tx capability and the other for Rx capability</w:t>
      </w:r>
      <w:r w:rsidR="00C46436">
        <w:rPr>
          <w:iCs/>
          <w:lang w:eastAsia="zh-CN"/>
        </w:rPr>
        <w:t>,</w:t>
      </w:r>
      <w:r w:rsidR="00F42BF1">
        <w:rPr>
          <w:iCs/>
          <w:lang w:eastAsia="zh-CN"/>
        </w:rPr>
        <w:t xml:space="preserve"> </w:t>
      </w:r>
      <w:r>
        <w:rPr>
          <w:iCs/>
          <w:lang w:eastAsia="zh-CN"/>
        </w:rPr>
        <w:t>respectively</w:t>
      </w:r>
      <w:r w:rsidR="00F42BF1">
        <w:rPr>
          <w:iCs/>
          <w:lang w:eastAsia="zh-CN"/>
        </w:rPr>
        <w:t xml:space="preserve">. </w:t>
      </w:r>
    </w:p>
    <w:tbl>
      <w:tblPr>
        <w:tblStyle w:val="TableGrid"/>
        <w:tblW w:w="0" w:type="auto"/>
        <w:tblLook w:val="04A0" w:firstRow="1" w:lastRow="0" w:firstColumn="1" w:lastColumn="0" w:noHBand="0" w:noVBand="1"/>
      </w:tblPr>
      <w:tblGrid>
        <w:gridCol w:w="9019"/>
      </w:tblGrid>
      <w:tr w:rsidR="00020AC4" w14:paraId="0E134ABF" w14:textId="77777777" w:rsidTr="00020AC4">
        <w:tc>
          <w:tcPr>
            <w:tcW w:w="9019" w:type="dxa"/>
          </w:tcPr>
          <w:p w14:paraId="5B9C4048" w14:textId="77777777" w:rsidR="00020AC4" w:rsidRPr="00B63CC7" w:rsidRDefault="00020AC4" w:rsidP="00020AC4">
            <w:pPr>
              <w:jc w:val="both"/>
              <w:rPr>
                <w:rFonts w:ascii="Times" w:eastAsia="Malgun Gothic" w:hAnsi="Times" w:cs="Times"/>
                <w:b/>
                <w:bCs/>
                <w:sz w:val="20"/>
                <w:szCs w:val="20"/>
                <w:lang w:eastAsia="ja-JP"/>
              </w:rPr>
            </w:pPr>
            <w:r w:rsidRPr="00B63CC7">
              <w:rPr>
                <w:rFonts w:ascii="Times" w:eastAsia="Batang" w:hAnsi="Times" w:cs="Times" w:hint="eastAsia"/>
                <w:b/>
                <w:bCs/>
                <w:sz w:val="20"/>
                <w:szCs w:val="20"/>
                <w:highlight w:val="green"/>
                <w:lang w:val="en-GB" w:eastAsia="ko-KR"/>
              </w:rPr>
              <w:t>Agreement</w:t>
            </w:r>
          </w:p>
          <w:p w14:paraId="7DF6F625" w14:textId="50AFB352" w:rsidR="00020AC4" w:rsidRPr="00020AC4" w:rsidRDefault="00C46436" w:rsidP="00C46436">
            <w:pPr>
              <w:pStyle w:val="BodyText"/>
              <w:spacing w:before="120"/>
              <w:rPr>
                <w:iCs/>
                <w:lang w:eastAsia="zh-CN"/>
              </w:rPr>
            </w:pPr>
            <w:r w:rsidRPr="00683110">
              <w:t>FG 32-5b is split into multiple FGs; One for Tx capability and the other for Rx capability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08"/>
              <w:gridCol w:w="1363"/>
              <w:gridCol w:w="5606"/>
            </w:tblGrid>
            <w:tr w:rsidR="00C46436" w:rsidRPr="00E64AA3" w14:paraId="665D1A88" w14:textId="77777777" w:rsidTr="00C46436">
              <w:trPr>
                <w:trHeight w:val="20"/>
              </w:trPr>
              <w:tc>
                <w:tcPr>
                  <w:tcW w:w="691" w:type="pct"/>
                  <w:tcBorders>
                    <w:top w:val="single" w:sz="4" w:space="0" w:color="auto"/>
                    <w:left w:val="single" w:sz="4" w:space="0" w:color="auto"/>
                    <w:bottom w:val="single" w:sz="4" w:space="0" w:color="auto"/>
                    <w:right w:val="single" w:sz="4" w:space="0" w:color="auto"/>
                  </w:tcBorders>
                  <w:hideMark/>
                </w:tcPr>
                <w:p w14:paraId="2CBE7FE5" w14:textId="326C7E40" w:rsidR="00C46436" w:rsidRPr="00C46436" w:rsidRDefault="00C46436" w:rsidP="00C46436">
                  <w:pPr>
                    <w:pStyle w:val="TAL"/>
                    <w:rPr>
                      <w:rFonts w:ascii="Times" w:hAnsi="Times" w:cs="Times"/>
                      <w:color w:val="FF0000"/>
                      <w:sz w:val="20"/>
                      <w:lang w:eastAsia="ja-JP"/>
                    </w:rPr>
                  </w:pPr>
                  <w:r w:rsidRPr="00C46436">
                    <w:rPr>
                      <w:rFonts w:ascii="Times" w:eastAsia="MS Mincho" w:hAnsi="Times" w:cs="Times"/>
                      <w:sz w:val="20"/>
                    </w:rPr>
                    <w:t xml:space="preserve">32. </w:t>
                  </w:r>
                  <w:proofErr w:type="spellStart"/>
                  <w:r w:rsidRPr="00C46436">
                    <w:rPr>
                      <w:rFonts w:ascii="Times" w:eastAsia="MS Mincho" w:hAnsi="Times" w:cs="Times"/>
                      <w:sz w:val="20"/>
                    </w:rPr>
                    <w:t>NR_SL_enh</w:t>
                  </w:r>
                  <w:proofErr w:type="spellEnd"/>
                </w:p>
              </w:tc>
              <w:tc>
                <w:tcPr>
                  <w:tcW w:w="346" w:type="pct"/>
                  <w:tcBorders>
                    <w:top w:val="single" w:sz="4" w:space="0" w:color="auto"/>
                    <w:left w:val="single" w:sz="4" w:space="0" w:color="auto"/>
                    <w:bottom w:val="single" w:sz="4" w:space="0" w:color="auto"/>
                    <w:right w:val="single" w:sz="4" w:space="0" w:color="auto"/>
                  </w:tcBorders>
                  <w:hideMark/>
                </w:tcPr>
                <w:p w14:paraId="233D2DD0" w14:textId="7968DC91" w:rsidR="00C46436" w:rsidRPr="00C46436" w:rsidRDefault="00C46436" w:rsidP="00C46436">
                  <w:pPr>
                    <w:pStyle w:val="TAL"/>
                    <w:rPr>
                      <w:rFonts w:ascii="Times" w:eastAsia="Malgun Gothic" w:hAnsi="Times" w:cs="Times"/>
                      <w:color w:val="FF0000"/>
                      <w:sz w:val="20"/>
                      <w:lang w:eastAsia="ko-KR"/>
                    </w:rPr>
                  </w:pPr>
                  <w:r w:rsidRPr="00C46436">
                    <w:rPr>
                      <w:rFonts w:ascii="Times" w:eastAsia="Malgun Gothic" w:hAnsi="Times" w:cs="Times"/>
                      <w:sz w:val="20"/>
                      <w:lang w:eastAsia="ko-KR"/>
                    </w:rPr>
                    <w:t>32-5b</w:t>
                  </w:r>
                  <w:r w:rsidRPr="00C46436">
                    <w:rPr>
                      <w:rFonts w:ascii="Times" w:eastAsia="Malgun Gothic" w:hAnsi="Times" w:cs="Times"/>
                      <w:color w:val="FF0000"/>
                      <w:sz w:val="20"/>
                      <w:lang w:eastAsia="ko-KR"/>
                    </w:rPr>
                    <w:t>-1</w:t>
                  </w:r>
                </w:p>
              </w:tc>
              <w:tc>
                <w:tcPr>
                  <w:tcW w:w="775" w:type="pct"/>
                  <w:tcBorders>
                    <w:top w:val="single" w:sz="4" w:space="0" w:color="auto"/>
                    <w:left w:val="single" w:sz="4" w:space="0" w:color="auto"/>
                    <w:bottom w:val="single" w:sz="4" w:space="0" w:color="auto"/>
                    <w:right w:val="single" w:sz="4" w:space="0" w:color="auto"/>
                  </w:tcBorders>
                  <w:hideMark/>
                </w:tcPr>
                <w:p w14:paraId="7D13522F" w14:textId="7FDB3AE6" w:rsidR="00C46436" w:rsidRPr="00C46436" w:rsidRDefault="00C46436" w:rsidP="00C46436">
                  <w:pPr>
                    <w:pStyle w:val="TAL"/>
                    <w:rPr>
                      <w:rFonts w:ascii="Times" w:eastAsia="Malgun Gothic" w:hAnsi="Times" w:cs="Times"/>
                      <w:color w:val="FF0000"/>
                      <w:sz w:val="20"/>
                      <w:lang w:eastAsia="ko-KR"/>
                    </w:rPr>
                  </w:pPr>
                  <w:r w:rsidRPr="00C46436">
                    <w:rPr>
                      <w:rFonts w:ascii="Times" w:eastAsia="Malgun Gothic" w:hAnsi="Times" w:cs="Times"/>
                      <w:color w:val="FF0000"/>
                      <w:sz w:val="20"/>
                      <w:lang w:eastAsia="ko-KR"/>
                    </w:rPr>
                    <w:t xml:space="preserve">Transmitting </w:t>
                  </w:r>
                  <w:r w:rsidRPr="00C46436">
                    <w:rPr>
                      <w:rFonts w:ascii="Times" w:eastAsia="Malgun Gothic" w:hAnsi="Times" w:cs="Times"/>
                      <w:sz w:val="20"/>
                      <w:lang w:eastAsia="ko-KR"/>
                    </w:rPr>
                    <w:t>Inter-UE coordination scheme 2 in NR sidelink mode 2</w:t>
                  </w:r>
                </w:p>
              </w:tc>
              <w:tc>
                <w:tcPr>
                  <w:tcW w:w="3187" w:type="pct"/>
                  <w:tcBorders>
                    <w:top w:val="single" w:sz="4" w:space="0" w:color="auto"/>
                    <w:left w:val="single" w:sz="4" w:space="0" w:color="auto"/>
                    <w:bottom w:val="single" w:sz="4" w:space="0" w:color="auto"/>
                    <w:right w:val="single" w:sz="4" w:space="0" w:color="auto"/>
                  </w:tcBorders>
                  <w:shd w:val="clear" w:color="auto" w:fill="FFFF00"/>
                  <w:hideMark/>
                </w:tcPr>
                <w:p w14:paraId="0960D0AC" w14:textId="77777777" w:rsidR="00C46436" w:rsidRPr="00C46436" w:rsidRDefault="00C46436" w:rsidP="00C46436">
                  <w:pPr>
                    <w:autoSpaceDE w:val="0"/>
                    <w:autoSpaceDN w:val="0"/>
                    <w:adjustRightInd w:val="0"/>
                    <w:snapToGrid w:val="0"/>
                    <w:contextualSpacing/>
                    <w:jc w:val="both"/>
                    <w:rPr>
                      <w:rFonts w:ascii="Times" w:eastAsia="Malgun Gothic" w:hAnsi="Times" w:cs="Times"/>
                      <w:sz w:val="20"/>
                      <w:szCs w:val="20"/>
                      <w:lang w:eastAsia="ko-KR"/>
                    </w:rPr>
                  </w:pPr>
                  <w:r w:rsidRPr="00C46436">
                    <w:rPr>
                      <w:rFonts w:ascii="Times" w:eastAsia="Malgun Gothic" w:hAnsi="Times" w:cs="Times"/>
                      <w:sz w:val="20"/>
                      <w:szCs w:val="20"/>
                      <w:lang w:eastAsia="ko-KR"/>
                    </w:rPr>
                    <w:t xml:space="preserve">1) UE can transmit </w:t>
                  </w:r>
                  <w:r w:rsidRPr="00C46436">
                    <w:rPr>
                      <w:rFonts w:ascii="Times" w:eastAsia="Malgun Gothic" w:hAnsi="Times" w:cs="Times"/>
                      <w:strike/>
                      <w:color w:val="FF0000"/>
                      <w:sz w:val="20"/>
                      <w:szCs w:val="20"/>
                      <w:lang w:eastAsia="ko-KR"/>
                    </w:rPr>
                    <w:t>and receive</w:t>
                  </w:r>
                  <w:r w:rsidRPr="00C46436">
                    <w:rPr>
                      <w:rFonts w:ascii="Times" w:eastAsia="Malgun Gothic" w:hAnsi="Times" w:cs="Times"/>
                      <w:sz w:val="20"/>
                      <w:szCs w:val="20"/>
                      <w:lang w:eastAsia="ko-KR"/>
                    </w:rPr>
                    <w:t xml:space="preserve"> inter-UE coordination information of presence of expected/potential resource conflict </w:t>
                  </w:r>
                  <w:r w:rsidRPr="00C46436">
                    <w:rPr>
                      <w:rFonts w:ascii="Times" w:eastAsia="Malgun Gothic" w:hAnsi="Times" w:cs="Times"/>
                      <w:strike/>
                      <w:color w:val="FF0000"/>
                      <w:sz w:val="20"/>
                      <w:szCs w:val="20"/>
                      <w:lang w:eastAsia="ko-KR"/>
                    </w:rPr>
                    <w:t>and use the received information in its own resource re-selection</w:t>
                  </w:r>
                  <w:r w:rsidRPr="00C46436">
                    <w:rPr>
                      <w:rFonts w:ascii="Times" w:eastAsia="Malgun Gothic" w:hAnsi="Times" w:cs="Times"/>
                      <w:sz w:val="20"/>
                      <w:szCs w:val="20"/>
                      <w:lang w:eastAsia="ko-KR"/>
                    </w:rPr>
                    <w:t xml:space="preserve"> in NR sidelink mode 2.</w:t>
                  </w:r>
                </w:p>
                <w:p w14:paraId="729F5A6E" w14:textId="62321C2A" w:rsidR="00C46436" w:rsidRPr="00C46436" w:rsidRDefault="00C46436" w:rsidP="00C46436">
                  <w:pPr>
                    <w:autoSpaceDE w:val="0"/>
                    <w:autoSpaceDN w:val="0"/>
                    <w:adjustRightInd w:val="0"/>
                    <w:snapToGrid w:val="0"/>
                    <w:contextualSpacing/>
                    <w:jc w:val="both"/>
                    <w:rPr>
                      <w:rFonts w:ascii="Times" w:eastAsiaTheme="minorEastAsia" w:hAnsi="Times" w:cs="Times"/>
                      <w:color w:val="FF0000"/>
                      <w:sz w:val="20"/>
                      <w:szCs w:val="20"/>
                    </w:rPr>
                  </w:pPr>
                  <w:r w:rsidRPr="00C46436">
                    <w:rPr>
                      <w:rFonts w:ascii="Times" w:eastAsia="MS Mincho" w:hAnsi="Times" w:cs="Times"/>
                      <w:strike/>
                      <w:color w:val="FF0000"/>
                      <w:sz w:val="20"/>
                      <w:szCs w:val="20"/>
                    </w:rPr>
                    <w:t>FFS whether/how to split FG 32-5b into multiple FGs</w:t>
                  </w:r>
                </w:p>
              </w:tc>
            </w:tr>
            <w:tr w:rsidR="00C46436" w:rsidRPr="00E64AA3" w14:paraId="256A44CA" w14:textId="77777777" w:rsidTr="00C46436">
              <w:trPr>
                <w:trHeight w:val="20"/>
              </w:trPr>
              <w:tc>
                <w:tcPr>
                  <w:tcW w:w="691" w:type="pct"/>
                  <w:tcBorders>
                    <w:top w:val="single" w:sz="4" w:space="0" w:color="auto"/>
                    <w:left w:val="single" w:sz="4" w:space="0" w:color="auto"/>
                    <w:bottom w:val="single" w:sz="4" w:space="0" w:color="auto"/>
                    <w:right w:val="single" w:sz="4" w:space="0" w:color="auto"/>
                  </w:tcBorders>
                </w:tcPr>
                <w:p w14:paraId="1CCFB4E4" w14:textId="49D98074" w:rsidR="00C46436" w:rsidRPr="00C46436" w:rsidRDefault="00C46436" w:rsidP="00C46436">
                  <w:pPr>
                    <w:pStyle w:val="TAL"/>
                    <w:rPr>
                      <w:rFonts w:ascii="Times" w:hAnsi="Times" w:cs="Times"/>
                      <w:color w:val="FF0000"/>
                      <w:sz w:val="20"/>
                      <w:lang w:eastAsia="ja-JP"/>
                    </w:rPr>
                  </w:pPr>
                  <w:r w:rsidRPr="00C46436">
                    <w:rPr>
                      <w:rFonts w:ascii="Times" w:eastAsia="MS Mincho" w:hAnsi="Times" w:cs="Times"/>
                      <w:color w:val="FF0000"/>
                      <w:sz w:val="20"/>
                    </w:rPr>
                    <w:t xml:space="preserve">32. </w:t>
                  </w:r>
                  <w:proofErr w:type="spellStart"/>
                  <w:r w:rsidRPr="00C46436">
                    <w:rPr>
                      <w:rFonts w:ascii="Times" w:eastAsia="MS Mincho" w:hAnsi="Times" w:cs="Times"/>
                      <w:color w:val="FF0000"/>
                      <w:sz w:val="20"/>
                    </w:rPr>
                    <w:t>NR_SL_enh</w:t>
                  </w:r>
                  <w:proofErr w:type="spellEnd"/>
                </w:p>
              </w:tc>
              <w:tc>
                <w:tcPr>
                  <w:tcW w:w="346" w:type="pct"/>
                  <w:tcBorders>
                    <w:top w:val="single" w:sz="4" w:space="0" w:color="auto"/>
                    <w:left w:val="single" w:sz="4" w:space="0" w:color="auto"/>
                    <w:bottom w:val="single" w:sz="4" w:space="0" w:color="auto"/>
                    <w:right w:val="single" w:sz="4" w:space="0" w:color="auto"/>
                  </w:tcBorders>
                </w:tcPr>
                <w:p w14:paraId="675B4E5E" w14:textId="019CD934" w:rsidR="00C46436" w:rsidRPr="00C46436" w:rsidRDefault="00C46436" w:rsidP="00C46436">
                  <w:pPr>
                    <w:pStyle w:val="TAL"/>
                    <w:rPr>
                      <w:rFonts w:ascii="Times" w:eastAsia="Malgun Gothic" w:hAnsi="Times" w:cs="Times"/>
                      <w:color w:val="FF0000"/>
                      <w:sz w:val="20"/>
                      <w:lang w:eastAsia="ko-KR"/>
                    </w:rPr>
                  </w:pPr>
                  <w:r w:rsidRPr="00C46436">
                    <w:rPr>
                      <w:rFonts w:ascii="Times" w:eastAsia="Malgun Gothic" w:hAnsi="Times" w:cs="Times"/>
                      <w:color w:val="FF0000"/>
                      <w:sz w:val="20"/>
                      <w:lang w:eastAsia="ko-KR"/>
                    </w:rPr>
                    <w:t>32-5b-2</w:t>
                  </w:r>
                </w:p>
              </w:tc>
              <w:tc>
                <w:tcPr>
                  <w:tcW w:w="775" w:type="pct"/>
                  <w:tcBorders>
                    <w:top w:val="single" w:sz="4" w:space="0" w:color="auto"/>
                    <w:left w:val="single" w:sz="4" w:space="0" w:color="auto"/>
                    <w:bottom w:val="single" w:sz="4" w:space="0" w:color="auto"/>
                    <w:right w:val="single" w:sz="4" w:space="0" w:color="auto"/>
                  </w:tcBorders>
                </w:tcPr>
                <w:p w14:paraId="34DA4730" w14:textId="744E46CD" w:rsidR="00C46436" w:rsidRPr="00C46436" w:rsidRDefault="00C46436" w:rsidP="00C46436">
                  <w:pPr>
                    <w:pStyle w:val="TAL"/>
                    <w:rPr>
                      <w:rFonts w:ascii="Times" w:eastAsia="Malgun Gothic" w:hAnsi="Times" w:cs="Times"/>
                      <w:color w:val="FF0000"/>
                      <w:sz w:val="20"/>
                      <w:lang w:eastAsia="ko-KR"/>
                    </w:rPr>
                  </w:pPr>
                  <w:r w:rsidRPr="00C46436">
                    <w:rPr>
                      <w:rFonts w:ascii="Times" w:eastAsia="Malgun Gothic" w:hAnsi="Times" w:cs="Times"/>
                      <w:color w:val="FF0000"/>
                      <w:sz w:val="20"/>
                      <w:lang w:eastAsia="ko-KR"/>
                    </w:rPr>
                    <w:t>Receiving Inter-UE coordination scheme 2 in NR sidelink mode 2</w:t>
                  </w:r>
                </w:p>
              </w:tc>
              <w:tc>
                <w:tcPr>
                  <w:tcW w:w="3187" w:type="pct"/>
                  <w:tcBorders>
                    <w:top w:val="single" w:sz="4" w:space="0" w:color="auto"/>
                    <w:left w:val="single" w:sz="4" w:space="0" w:color="auto"/>
                    <w:bottom w:val="single" w:sz="4" w:space="0" w:color="auto"/>
                    <w:right w:val="single" w:sz="4" w:space="0" w:color="auto"/>
                  </w:tcBorders>
                  <w:shd w:val="clear" w:color="auto" w:fill="FFFF00"/>
                </w:tcPr>
                <w:p w14:paraId="080AE7C6" w14:textId="4A59652B" w:rsidR="00C46436" w:rsidRPr="00C46436" w:rsidRDefault="00C46436" w:rsidP="00C46436">
                  <w:pPr>
                    <w:autoSpaceDE w:val="0"/>
                    <w:autoSpaceDN w:val="0"/>
                    <w:adjustRightInd w:val="0"/>
                    <w:snapToGrid w:val="0"/>
                    <w:contextualSpacing/>
                    <w:jc w:val="both"/>
                    <w:rPr>
                      <w:rFonts w:ascii="Times" w:eastAsia="Malgun Gothic" w:hAnsi="Times" w:cs="Times"/>
                      <w:color w:val="FF0000"/>
                      <w:sz w:val="20"/>
                      <w:szCs w:val="20"/>
                      <w:lang w:eastAsia="ko-KR"/>
                    </w:rPr>
                  </w:pPr>
                  <w:r w:rsidRPr="00C46436">
                    <w:rPr>
                      <w:rFonts w:ascii="Times" w:eastAsia="Malgun Gothic" w:hAnsi="Times" w:cs="Times"/>
                      <w:color w:val="FF0000"/>
                      <w:sz w:val="20"/>
                      <w:szCs w:val="20"/>
                      <w:lang w:eastAsia="ko-KR"/>
                    </w:rPr>
                    <w:t>1) UE can receive inter-UE coordination information of presence of expected/potential resource conflict and use the received information in its own resource re-selection in NR sidelink mode 2.</w:t>
                  </w:r>
                </w:p>
              </w:tc>
            </w:tr>
          </w:tbl>
          <w:p w14:paraId="5DE0A47D" w14:textId="77777777" w:rsidR="00020AC4" w:rsidRPr="00020AC4" w:rsidRDefault="00020AC4" w:rsidP="009A5164">
            <w:pPr>
              <w:pStyle w:val="BodyText"/>
              <w:spacing w:before="120"/>
              <w:rPr>
                <w:iCs/>
                <w:lang w:eastAsia="zh-CN"/>
              </w:rPr>
            </w:pPr>
          </w:p>
        </w:tc>
      </w:tr>
    </w:tbl>
    <w:p w14:paraId="5F98E4F5" w14:textId="4F55C115" w:rsidR="00C46436" w:rsidRDefault="00C46436" w:rsidP="009A5164">
      <w:pPr>
        <w:pStyle w:val="BodyText"/>
        <w:spacing w:before="120"/>
        <w:rPr>
          <w:iCs/>
          <w:lang w:eastAsia="zh-CN"/>
        </w:rPr>
      </w:pPr>
      <w:r>
        <w:rPr>
          <w:iCs/>
          <w:lang w:eastAsia="zh-CN"/>
        </w:rPr>
        <w:t xml:space="preserve">Similarly, inter-UE coordination scheme 1 FG (i.e., 32-5a) should be further </w:t>
      </w:r>
      <w:r w:rsidRPr="00C46436">
        <w:rPr>
          <w:iCs/>
          <w:lang w:eastAsia="zh-CN"/>
        </w:rPr>
        <w:t>split</w:t>
      </w:r>
      <w:r>
        <w:rPr>
          <w:iCs/>
          <w:lang w:eastAsia="zh-CN"/>
        </w:rPr>
        <w:t xml:space="preserve"> into </w:t>
      </w:r>
      <w:r w:rsidR="008B74CE">
        <w:rPr>
          <w:iCs/>
          <w:lang w:eastAsia="zh-CN"/>
        </w:rPr>
        <w:t xml:space="preserve">two FGs </w:t>
      </w:r>
      <w:r w:rsidR="00387D27">
        <w:rPr>
          <w:iCs/>
          <w:lang w:eastAsia="zh-CN"/>
        </w:rPr>
        <w:t>for Tx and Rx capabilities</w:t>
      </w:r>
      <w:r>
        <w:rPr>
          <w:iCs/>
          <w:lang w:eastAsia="zh-CN"/>
        </w:rPr>
        <w:t xml:space="preserve">. </w:t>
      </w:r>
      <w:r w:rsidR="00387D27">
        <w:rPr>
          <w:iCs/>
          <w:lang w:eastAsia="zh-CN"/>
        </w:rPr>
        <w:t xml:space="preserve">A UE may only support receiving the inter-UE coordination information for resource selection, but is not capable to perform resource recommendations for the other UEs, especially for the UE </w:t>
      </w:r>
      <w:r w:rsidR="008B74CE">
        <w:rPr>
          <w:iCs/>
          <w:lang w:eastAsia="zh-CN"/>
        </w:rPr>
        <w:t xml:space="preserve">not performing </w:t>
      </w:r>
      <w:r w:rsidR="00387D27">
        <w:rPr>
          <w:iCs/>
          <w:lang w:eastAsia="zh-CN"/>
        </w:rPr>
        <w:t xml:space="preserve">full/partial sensing. </w:t>
      </w:r>
    </w:p>
    <w:p w14:paraId="64F9B495" w14:textId="6A7723CC" w:rsidR="00133992" w:rsidRDefault="00106BCF" w:rsidP="009A5164">
      <w:pPr>
        <w:pStyle w:val="BodyText"/>
        <w:spacing w:before="120"/>
        <w:rPr>
          <w:lang w:eastAsia="zh-CN"/>
        </w:rPr>
      </w:pPr>
      <w:r>
        <w:rPr>
          <w:iCs/>
          <w:lang w:eastAsia="zh-CN"/>
        </w:rPr>
        <w:t xml:space="preserve">Furthermore, </w:t>
      </w:r>
      <w:r w:rsidR="00FD12ED">
        <w:rPr>
          <w:iCs/>
          <w:lang w:eastAsia="zh-CN"/>
        </w:rPr>
        <w:t>there are two separate sub-schemes defined</w:t>
      </w:r>
      <w:r w:rsidRPr="00106BCF">
        <w:rPr>
          <w:iCs/>
          <w:lang w:eastAsia="zh-CN"/>
        </w:rPr>
        <w:t xml:space="preserve"> </w:t>
      </w:r>
      <w:r>
        <w:rPr>
          <w:iCs/>
          <w:lang w:eastAsia="zh-CN"/>
        </w:rPr>
        <w:t>for scheme 1</w:t>
      </w:r>
      <w:r w:rsidR="00FD12ED">
        <w:rPr>
          <w:iCs/>
          <w:lang w:eastAsia="zh-CN"/>
        </w:rPr>
        <w:t xml:space="preserve">, </w:t>
      </w:r>
      <w:r>
        <w:rPr>
          <w:iCs/>
          <w:lang w:eastAsia="zh-CN"/>
        </w:rPr>
        <w:t>namely scheme 1</w:t>
      </w:r>
      <w:r w:rsidRPr="00333C9A">
        <w:t xml:space="preserve"> </w:t>
      </w:r>
      <w:r w:rsidRPr="00333C9A">
        <w:rPr>
          <w:iCs/>
          <w:lang w:eastAsia="zh-CN"/>
        </w:rPr>
        <w:t>with preferred resource set</w:t>
      </w:r>
      <w:r>
        <w:rPr>
          <w:iCs/>
          <w:lang w:eastAsia="zh-CN"/>
        </w:rPr>
        <w:t>, scheme 1</w:t>
      </w:r>
      <w:r w:rsidRPr="00333C9A">
        <w:t xml:space="preserve"> </w:t>
      </w:r>
      <w:r w:rsidRPr="00333C9A">
        <w:rPr>
          <w:iCs/>
          <w:lang w:eastAsia="zh-CN"/>
        </w:rPr>
        <w:t xml:space="preserve">with </w:t>
      </w:r>
      <w:r>
        <w:rPr>
          <w:iCs/>
          <w:lang w:eastAsia="zh-CN"/>
        </w:rPr>
        <w:t>non-</w:t>
      </w:r>
      <w:r w:rsidRPr="00333C9A">
        <w:rPr>
          <w:iCs/>
          <w:lang w:eastAsia="zh-CN"/>
        </w:rPr>
        <w:t>preferred resource set</w:t>
      </w:r>
      <w:r>
        <w:rPr>
          <w:iCs/>
          <w:lang w:eastAsia="zh-CN"/>
        </w:rPr>
        <w:t xml:space="preserve">. These </w:t>
      </w:r>
      <w:r w:rsidR="008B74CE">
        <w:rPr>
          <w:iCs/>
          <w:lang w:eastAsia="zh-CN"/>
        </w:rPr>
        <w:t>sub-</w:t>
      </w:r>
      <w:r>
        <w:rPr>
          <w:iCs/>
          <w:lang w:eastAsia="zh-CN"/>
        </w:rPr>
        <w:t xml:space="preserve">schemes </w:t>
      </w:r>
      <w:r w:rsidR="00FD12ED">
        <w:rPr>
          <w:iCs/>
          <w:lang w:eastAsia="zh-CN"/>
        </w:rPr>
        <w:t>are targeting different scenarios</w:t>
      </w:r>
      <w:r>
        <w:rPr>
          <w:iCs/>
          <w:lang w:eastAsia="zh-CN"/>
        </w:rPr>
        <w:t xml:space="preserve"> and device </w:t>
      </w:r>
      <w:r>
        <w:rPr>
          <w:iCs/>
          <w:lang w:eastAsia="zh-CN"/>
        </w:rPr>
        <w:lastRenderedPageBreak/>
        <w:t>types</w:t>
      </w:r>
      <w:r w:rsidR="00FD12ED">
        <w:rPr>
          <w:iCs/>
          <w:lang w:eastAsia="zh-CN"/>
        </w:rPr>
        <w:t>.</w:t>
      </w:r>
      <w:r>
        <w:rPr>
          <w:iCs/>
          <w:lang w:eastAsia="zh-CN"/>
        </w:rPr>
        <w:t xml:space="preserve"> A power-limited or low-end SL UE can only support one </w:t>
      </w:r>
      <w:r w:rsidR="008B74CE">
        <w:rPr>
          <w:iCs/>
          <w:lang w:eastAsia="zh-CN"/>
        </w:rPr>
        <w:t>sub-</w:t>
      </w:r>
      <w:r>
        <w:rPr>
          <w:iCs/>
          <w:lang w:eastAsia="zh-CN"/>
        </w:rPr>
        <w:t>scheme (e.g., scheme 1</w:t>
      </w:r>
      <w:r w:rsidRPr="00333C9A">
        <w:t xml:space="preserve"> </w:t>
      </w:r>
      <w:r w:rsidRPr="00333C9A">
        <w:rPr>
          <w:iCs/>
          <w:lang w:eastAsia="zh-CN"/>
        </w:rPr>
        <w:t>with preferred resource set</w:t>
      </w:r>
      <w:r>
        <w:rPr>
          <w:iCs/>
          <w:lang w:eastAsia="zh-CN"/>
        </w:rPr>
        <w:t xml:space="preserve">), while a normal VUE can support both. Therefore, it is natural and reasonable to further split the FG 32-5a (i.e., </w:t>
      </w:r>
      <w:r w:rsidRPr="00106BCF">
        <w:rPr>
          <w:iCs/>
          <w:lang w:eastAsia="zh-CN"/>
        </w:rPr>
        <w:t>Inter-UE coordination scheme 1</w:t>
      </w:r>
      <w:r>
        <w:rPr>
          <w:iCs/>
          <w:lang w:eastAsia="zh-CN"/>
        </w:rPr>
        <w:t xml:space="preserve">) into two FGs for two sub-schemes </w:t>
      </w:r>
      <w:r w:rsidR="00333C9A">
        <w:rPr>
          <w:iCs/>
          <w:lang w:eastAsia="zh-CN"/>
        </w:rPr>
        <w:t>respectively.</w:t>
      </w:r>
    </w:p>
    <w:p w14:paraId="6000930D" w14:textId="50CD52FE" w:rsidR="00BA7791" w:rsidRPr="002D4E32" w:rsidRDefault="00BA7791" w:rsidP="00BA7791">
      <w:pPr>
        <w:pStyle w:val="Caption"/>
        <w:jc w:val="both"/>
        <w:rPr>
          <w:rFonts w:eastAsia="Batang"/>
          <w:lang w:eastAsia="x-none"/>
        </w:rPr>
      </w:pPr>
      <w:bookmarkStart w:id="3"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D103B">
        <w:rPr>
          <w:i/>
          <w:noProof/>
          <w:u w:val="single"/>
        </w:rPr>
        <w:t>2</w:t>
      </w:r>
      <w:r w:rsidRPr="002D4E32">
        <w:rPr>
          <w:i/>
          <w:u w:val="single"/>
        </w:rPr>
        <w:fldChar w:fldCharType="end"/>
      </w:r>
      <w:r w:rsidRPr="002D4E32">
        <w:rPr>
          <w:i/>
        </w:rPr>
        <w:t>:</w:t>
      </w:r>
      <w:r w:rsidRPr="002D4E32">
        <w:t xml:space="preserve"> </w:t>
      </w:r>
      <w:r w:rsidR="00387D27">
        <w:rPr>
          <w:rFonts w:ascii="Times" w:eastAsiaTheme="minorEastAsia" w:hAnsi="Times" w:cs="Times"/>
          <w:i/>
          <w:lang w:eastAsia="zh-CN"/>
        </w:rPr>
        <w:t>I</w:t>
      </w:r>
      <w:r w:rsidR="00F42BF1">
        <w:rPr>
          <w:rFonts w:ascii="Times" w:eastAsiaTheme="minorEastAsia" w:hAnsi="Times" w:cs="Times"/>
          <w:i/>
          <w:lang w:eastAsia="zh-CN"/>
        </w:rPr>
        <w:t>nter-UE coordination scheme</w:t>
      </w:r>
      <w:r w:rsidR="00106BCF">
        <w:rPr>
          <w:rFonts w:ascii="Times" w:eastAsiaTheme="minorEastAsia" w:hAnsi="Times" w:cs="Times"/>
          <w:i/>
          <w:lang w:eastAsia="zh-CN"/>
        </w:rPr>
        <w:t xml:space="preserve"> 1</w:t>
      </w:r>
      <w:r w:rsidR="00387D27">
        <w:rPr>
          <w:rFonts w:ascii="Times" w:eastAsiaTheme="minorEastAsia" w:hAnsi="Times" w:cs="Times"/>
          <w:i/>
          <w:lang w:eastAsia="zh-CN"/>
        </w:rPr>
        <w:t xml:space="preserve"> FG (i.e., 32-5a) should be further split</w:t>
      </w:r>
      <w:r w:rsidR="009F3BE9">
        <w:rPr>
          <w:rFonts w:ascii="Times" w:eastAsiaTheme="minorEastAsia" w:hAnsi="Times" w:cs="Times"/>
          <w:i/>
          <w:lang w:eastAsia="zh-CN"/>
        </w:rPr>
        <w:t>, based on Tx and RX capabilities, and based on different sub</w:t>
      </w:r>
      <w:r w:rsidR="002D103B">
        <w:rPr>
          <w:rFonts w:ascii="Times" w:eastAsiaTheme="minorEastAsia" w:hAnsi="Times" w:cs="Times"/>
          <w:i/>
          <w:lang w:eastAsia="zh-CN"/>
        </w:rPr>
        <w:t>-</w:t>
      </w:r>
      <w:r w:rsidR="009F3BE9">
        <w:rPr>
          <w:rFonts w:ascii="Times" w:eastAsiaTheme="minorEastAsia" w:hAnsi="Times" w:cs="Times"/>
          <w:i/>
          <w:lang w:eastAsia="zh-CN"/>
        </w:rPr>
        <w:t>schemes</w:t>
      </w:r>
      <w:r w:rsidR="00106BCF">
        <w:rPr>
          <w:rFonts w:ascii="Times" w:eastAsiaTheme="minorEastAsia" w:hAnsi="Times" w:cs="Times"/>
          <w:i/>
          <w:lang w:eastAsia="zh-CN"/>
        </w:rPr>
        <w:t xml:space="preserve">, </w:t>
      </w:r>
      <w:r w:rsidR="009F3BE9">
        <w:rPr>
          <w:rFonts w:ascii="Times" w:eastAsiaTheme="minorEastAsia" w:hAnsi="Times" w:cs="Times"/>
          <w:i/>
          <w:lang w:eastAsia="zh-CN"/>
        </w:rPr>
        <w:t xml:space="preserve">i.e., </w:t>
      </w:r>
      <w:r w:rsidR="00283AA6" w:rsidRPr="00283AA6">
        <w:rPr>
          <w:rFonts w:ascii="Times" w:eastAsiaTheme="minorEastAsia" w:hAnsi="Times" w:cs="Times"/>
          <w:i/>
          <w:lang w:eastAsia="zh-CN"/>
        </w:rPr>
        <w:t xml:space="preserve">scheme 1 with preferred resource set </w:t>
      </w:r>
      <w:r w:rsidR="00106BCF">
        <w:rPr>
          <w:rFonts w:ascii="Times" w:eastAsiaTheme="minorEastAsia" w:hAnsi="Times" w:cs="Times"/>
          <w:i/>
          <w:lang w:eastAsia="zh-CN"/>
        </w:rPr>
        <w:t xml:space="preserve">and </w:t>
      </w:r>
      <w:r w:rsidR="00283AA6" w:rsidRPr="00283AA6">
        <w:rPr>
          <w:rFonts w:ascii="Times" w:eastAsiaTheme="minorEastAsia" w:hAnsi="Times" w:cs="Times"/>
          <w:i/>
          <w:lang w:eastAsia="zh-CN"/>
        </w:rPr>
        <w:t xml:space="preserve">scheme 1 with non-preferred resource set, </w:t>
      </w:r>
      <w:r w:rsidR="00283AA6">
        <w:rPr>
          <w:rFonts w:ascii="Times" w:eastAsiaTheme="minorEastAsia" w:hAnsi="Times" w:cs="Times"/>
          <w:i/>
          <w:lang w:eastAsia="zh-CN"/>
        </w:rPr>
        <w:t>respectively</w:t>
      </w:r>
      <w:r w:rsidRPr="002D4E32">
        <w:rPr>
          <w:i/>
        </w:rPr>
        <w:t>.</w:t>
      </w:r>
      <w:bookmarkEnd w:id="3"/>
    </w:p>
    <w:p w14:paraId="01035541" w14:textId="03E523D9" w:rsidR="00277F94" w:rsidRDefault="00277F94" w:rsidP="000C19F7">
      <w:pPr>
        <w:pStyle w:val="BodyText"/>
        <w:spacing w:before="120"/>
        <w:rPr>
          <w:rFonts w:eastAsiaTheme="minorEastAsia"/>
          <w:lang w:eastAsia="zh-CN"/>
        </w:rPr>
      </w:pPr>
    </w:p>
    <w:p w14:paraId="0B4D79D2" w14:textId="4AC45F39" w:rsidR="00AC256C" w:rsidRDefault="002C0D29" w:rsidP="000C19F7">
      <w:pPr>
        <w:pStyle w:val="BodyText"/>
        <w:spacing w:before="120"/>
        <w:rPr>
          <w:rFonts w:eastAsiaTheme="minorEastAsia"/>
          <w:lang w:eastAsia="zh-CN"/>
        </w:rPr>
      </w:pPr>
      <w:r>
        <w:rPr>
          <w:rFonts w:eastAsiaTheme="minorEastAsia"/>
          <w:lang w:eastAsia="zh-CN"/>
        </w:rPr>
        <w:t>Besides,</w:t>
      </w:r>
      <w:r w:rsidR="00AC256C">
        <w:rPr>
          <w:rFonts w:eastAsiaTheme="minorEastAsia"/>
          <w:lang w:eastAsia="zh-CN"/>
        </w:rPr>
        <w:t xml:space="preserve"> in the previous meeting</w:t>
      </w:r>
      <w:r>
        <w:rPr>
          <w:rFonts w:eastAsiaTheme="minorEastAsia"/>
          <w:lang w:eastAsia="zh-CN"/>
        </w:rPr>
        <w:t xml:space="preserve"> i</w:t>
      </w:r>
      <w:r w:rsidR="00B711DE">
        <w:rPr>
          <w:rFonts w:eastAsiaTheme="minorEastAsia"/>
          <w:lang w:eastAsia="zh-CN"/>
        </w:rPr>
        <w:t xml:space="preserve">t has been agreed to </w:t>
      </w:r>
      <w:r>
        <w:rPr>
          <w:rFonts w:eastAsiaTheme="minorEastAsia"/>
          <w:lang w:eastAsia="zh-CN"/>
        </w:rPr>
        <w:t>introduce</w:t>
      </w:r>
      <w:r w:rsidR="00B711DE">
        <w:rPr>
          <w:rFonts w:eastAsiaTheme="minorEastAsia"/>
          <w:lang w:eastAsia="zh-CN"/>
        </w:rPr>
        <w:t xml:space="preserve"> the Rx capability of SCI 2-C for inter-UE coordination scheme 1</w:t>
      </w:r>
      <w:r>
        <w:rPr>
          <w:rFonts w:eastAsiaTheme="minorEastAsia"/>
          <w:lang w:eastAsia="zh-CN"/>
        </w:rPr>
        <w:t xml:space="preserve">, </w:t>
      </w:r>
      <w:r w:rsidR="0024473E">
        <w:rPr>
          <w:rFonts w:eastAsiaTheme="minorEastAsia"/>
          <w:lang w:eastAsia="zh-CN"/>
        </w:rPr>
        <w:t xml:space="preserve">where SCI 2-C is used for </w:t>
      </w:r>
      <w:r w:rsidR="002D103B">
        <w:rPr>
          <w:rFonts w:eastAsiaTheme="minorEastAsia"/>
          <w:lang w:eastAsia="zh-CN"/>
        </w:rPr>
        <w:t>either</w:t>
      </w:r>
      <w:r w:rsidR="002D103B">
        <w:rPr>
          <w:rFonts w:eastAsiaTheme="minorEastAsia"/>
          <w:lang w:eastAsia="zh-CN"/>
        </w:rPr>
        <w:t xml:space="preserve"> </w:t>
      </w:r>
      <w:r w:rsidRPr="002C2BA3">
        <w:rPr>
          <w:rFonts w:cs="Times"/>
          <w:szCs w:val="20"/>
        </w:rPr>
        <w:t xml:space="preserve">explicit request </w:t>
      </w:r>
      <w:r w:rsidR="002D103B">
        <w:rPr>
          <w:rFonts w:cs="Times"/>
          <w:szCs w:val="20"/>
        </w:rPr>
        <w:t>or</w:t>
      </w:r>
      <w:r>
        <w:rPr>
          <w:rFonts w:cs="Times"/>
          <w:szCs w:val="20"/>
        </w:rPr>
        <w:t xml:space="preserve"> </w:t>
      </w:r>
      <w:r w:rsidRPr="00FB0B35">
        <w:rPr>
          <w:rFonts w:eastAsia="Malgun Gothic" w:cs="Times"/>
          <w:szCs w:val="22"/>
          <w:lang w:eastAsia="ja-JP"/>
        </w:rPr>
        <w:t xml:space="preserve">inter-UE coordination information </w:t>
      </w:r>
      <w:r w:rsidRPr="002C2BA3">
        <w:rPr>
          <w:rFonts w:cs="Times"/>
          <w:szCs w:val="20"/>
        </w:rPr>
        <w:t>transmission</w:t>
      </w:r>
      <w:r>
        <w:rPr>
          <w:rFonts w:cs="Times"/>
          <w:szCs w:val="20"/>
        </w:rPr>
        <w:t>s</w:t>
      </w:r>
      <w:r w:rsidR="00B711DE">
        <w:rPr>
          <w:rFonts w:eastAsiaTheme="minorEastAsia"/>
          <w:lang w:eastAsia="zh-CN"/>
        </w:rPr>
        <w:t>.</w:t>
      </w:r>
      <w:r>
        <w:rPr>
          <w:rFonts w:eastAsiaTheme="minorEastAsia"/>
          <w:lang w:eastAsia="zh-CN"/>
        </w:rPr>
        <w:t xml:space="preserve"> </w:t>
      </w:r>
    </w:p>
    <w:tbl>
      <w:tblPr>
        <w:tblStyle w:val="TableGrid"/>
        <w:tblW w:w="0" w:type="auto"/>
        <w:tblLook w:val="04A0" w:firstRow="1" w:lastRow="0" w:firstColumn="1" w:lastColumn="0" w:noHBand="0" w:noVBand="1"/>
      </w:tblPr>
      <w:tblGrid>
        <w:gridCol w:w="9019"/>
      </w:tblGrid>
      <w:tr w:rsidR="00AC256C" w14:paraId="5D669A70" w14:textId="77777777" w:rsidTr="00853FC4">
        <w:tc>
          <w:tcPr>
            <w:tcW w:w="9962" w:type="dxa"/>
          </w:tcPr>
          <w:p w14:paraId="11C6313F" w14:textId="77777777" w:rsidR="00AC256C" w:rsidRPr="00AC256C" w:rsidRDefault="00AC256C" w:rsidP="00AC256C">
            <w:pPr>
              <w:rPr>
                <w:rFonts w:ascii="Times" w:eastAsia="Malgun Gothic" w:hAnsi="Times" w:cs="Times"/>
                <w:b/>
                <w:bCs/>
                <w:sz w:val="20"/>
                <w:szCs w:val="20"/>
                <w:highlight w:val="green"/>
                <w:lang w:eastAsia="ko-KR"/>
              </w:rPr>
            </w:pPr>
            <w:r w:rsidRPr="00AC256C">
              <w:rPr>
                <w:rFonts w:ascii="Times" w:eastAsia="Malgun Gothic" w:hAnsi="Times" w:cs="Times"/>
                <w:b/>
                <w:bCs/>
                <w:sz w:val="20"/>
                <w:szCs w:val="20"/>
                <w:highlight w:val="green"/>
                <w:lang w:eastAsia="ko-KR"/>
              </w:rPr>
              <w:t>Agreement</w:t>
            </w:r>
          </w:p>
          <w:p w14:paraId="7B5BF87A" w14:textId="77777777" w:rsidR="00AC256C" w:rsidRPr="00AC256C" w:rsidRDefault="00AC256C" w:rsidP="00AC256C">
            <w:pPr>
              <w:rPr>
                <w:rFonts w:ascii="Times" w:hAnsi="Times" w:cs="Times"/>
                <w:iCs/>
                <w:sz w:val="20"/>
                <w:szCs w:val="20"/>
                <w:lang w:val="en-GB"/>
              </w:rPr>
            </w:pPr>
            <w:r w:rsidRPr="00AC256C">
              <w:rPr>
                <w:rFonts w:ascii="Times" w:hAnsi="Times" w:cs="Times"/>
                <w:iCs/>
                <w:sz w:val="20"/>
                <w:szCs w:val="20"/>
                <w:lang w:val="en-GB"/>
              </w:rPr>
              <w:t>For Scheme 1, a resource pool level (pre-)configuration can enable one of the following alternatives:</w:t>
            </w:r>
          </w:p>
          <w:p w14:paraId="1258622D" w14:textId="77777777" w:rsidR="00AC256C" w:rsidRPr="00AC256C" w:rsidRDefault="00AC256C" w:rsidP="00AC256C">
            <w:pPr>
              <w:numPr>
                <w:ilvl w:val="0"/>
                <w:numId w:val="48"/>
              </w:numPr>
              <w:tabs>
                <w:tab w:val="left" w:pos="400"/>
              </w:tabs>
              <w:jc w:val="both"/>
              <w:rPr>
                <w:rFonts w:ascii="Times" w:eastAsia="Batang" w:hAnsi="Times" w:cs="Times"/>
                <w:sz w:val="20"/>
                <w:szCs w:val="20"/>
                <w:lang w:val="en-GB" w:eastAsia="x-none"/>
              </w:rPr>
            </w:pPr>
            <w:r w:rsidRPr="00AC256C">
              <w:rPr>
                <w:rFonts w:ascii="Times" w:eastAsia="Batang" w:hAnsi="Times" w:cs="Times"/>
                <w:sz w:val="20"/>
                <w:szCs w:val="20"/>
                <w:lang w:val="en-GB" w:eastAsia="x-none"/>
              </w:rPr>
              <w:t>(</w:t>
            </w:r>
            <w:r w:rsidRPr="00AC256C">
              <w:rPr>
                <w:rFonts w:ascii="Times" w:eastAsia="Batang" w:hAnsi="Times" w:cs="Times"/>
                <w:b/>
                <w:sz w:val="20"/>
                <w:szCs w:val="20"/>
                <w:highlight w:val="darkYellow"/>
                <w:lang w:val="en-GB" w:eastAsia="x-none"/>
              </w:rPr>
              <w:t>Working Assumption</w:t>
            </w:r>
            <w:r w:rsidRPr="00AC256C">
              <w:rPr>
                <w:rFonts w:ascii="Times" w:eastAsia="Batang" w:hAnsi="Times" w:cs="Times"/>
                <w:sz w:val="20"/>
                <w:szCs w:val="20"/>
                <w:lang w:val="en-GB" w:eastAsia="x-none"/>
              </w:rPr>
              <w:t>) Alt1: MAC CE and 2nd SCI are used as the container of an explicit request transmission from UE-B to UE-A</w:t>
            </w:r>
          </w:p>
          <w:p w14:paraId="63BB0394" w14:textId="77777777" w:rsidR="00AC256C" w:rsidRPr="00AC256C" w:rsidRDefault="00AC256C" w:rsidP="00AC256C">
            <w:pPr>
              <w:numPr>
                <w:ilvl w:val="2"/>
                <w:numId w:val="49"/>
              </w:numPr>
              <w:tabs>
                <w:tab w:val="left" w:pos="400"/>
              </w:tabs>
              <w:jc w:val="both"/>
              <w:rPr>
                <w:rFonts w:ascii="Times" w:eastAsia="Batang" w:hAnsi="Times" w:cs="Times"/>
                <w:sz w:val="20"/>
                <w:szCs w:val="20"/>
                <w:lang w:val="en-GB" w:eastAsia="x-none"/>
              </w:rPr>
            </w:pPr>
            <w:r w:rsidRPr="00AC256C">
              <w:rPr>
                <w:rFonts w:ascii="Times" w:eastAsia="Batang" w:hAnsi="Times" w:cs="Times"/>
                <w:sz w:val="20"/>
                <w:szCs w:val="20"/>
                <w:lang w:val="en-GB" w:eastAsia="x-none"/>
              </w:rPr>
              <w:t>A single format SCI 2-C is used for inter-UE coordination information and request</w:t>
            </w:r>
          </w:p>
          <w:p w14:paraId="18853D8E" w14:textId="77777777" w:rsidR="00AC256C" w:rsidRPr="00AC256C" w:rsidRDefault="00AC256C" w:rsidP="00AC256C">
            <w:pPr>
              <w:numPr>
                <w:ilvl w:val="3"/>
                <w:numId w:val="49"/>
              </w:numPr>
              <w:tabs>
                <w:tab w:val="left" w:pos="400"/>
              </w:tabs>
              <w:jc w:val="both"/>
              <w:rPr>
                <w:rFonts w:ascii="Times" w:eastAsia="Batang" w:hAnsi="Times" w:cs="Times"/>
                <w:sz w:val="20"/>
                <w:szCs w:val="20"/>
                <w:lang w:val="en-GB" w:eastAsia="x-none"/>
              </w:rPr>
            </w:pPr>
            <w:r w:rsidRPr="00AC256C">
              <w:rPr>
                <w:rFonts w:ascii="Times" w:eastAsia="Batang" w:hAnsi="Times" w:cs="Times"/>
                <w:sz w:val="20"/>
                <w:szCs w:val="20"/>
                <w:lang w:val="en-GB" w:eastAsia="x-none"/>
              </w:rPr>
              <w:t xml:space="preserve">1 bit in format 2-C is used to indicate whether the SCI is used for request to coordination information or for conveying coordination information </w:t>
            </w:r>
          </w:p>
          <w:p w14:paraId="4A971C92" w14:textId="77777777" w:rsidR="00AC256C" w:rsidRPr="00AC256C" w:rsidRDefault="00AC256C" w:rsidP="00AC256C">
            <w:pPr>
              <w:numPr>
                <w:ilvl w:val="2"/>
                <w:numId w:val="49"/>
              </w:numPr>
              <w:jc w:val="both"/>
              <w:rPr>
                <w:rFonts w:ascii="Times" w:hAnsi="Times" w:cs="Times"/>
                <w:sz w:val="20"/>
                <w:szCs w:val="20"/>
                <w:highlight w:val="cyan"/>
                <w:lang w:val="en-GB" w:eastAsia="x-none"/>
              </w:rPr>
            </w:pPr>
            <w:r w:rsidRPr="00AC256C">
              <w:rPr>
                <w:rFonts w:ascii="Times" w:hAnsi="Times" w:cs="Times"/>
                <w:sz w:val="20"/>
                <w:szCs w:val="20"/>
                <w:highlight w:val="cyan"/>
                <w:lang w:val="en-GB" w:eastAsia="x-none"/>
              </w:rPr>
              <w:t>SCI 2-C is UE RX optional</w:t>
            </w:r>
          </w:p>
          <w:p w14:paraId="222FD86B" w14:textId="77777777" w:rsidR="00AC256C" w:rsidRPr="00AC256C" w:rsidRDefault="00AC256C" w:rsidP="00AC256C">
            <w:pPr>
              <w:numPr>
                <w:ilvl w:val="2"/>
                <w:numId w:val="49"/>
              </w:numPr>
              <w:jc w:val="both"/>
              <w:rPr>
                <w:rFonts w:ascii="Times" w:hAnsi="Times" w:cs="Times"/>
                <w:sz w:val="20"/>
                <w:szCs w:val="20"/>
                <w:lang w:val="en-GB" w:eastAsia="x-none"/>
              </w:rPr>
            </w:pPr>
            <w:r w:rsidRPr="00AC256C">
              <w:rPr>
                <w:rFonts w:ascii="Times" w:hAnsi="Times" w:cs="Times"/>
                <w:sz w:val="20"/>
                <w:szCs w:val="20"/>
                <w:lang w:val="en-GB" w:eastAsia="x-none"/>
              </w:rPr>
              <w:t>It is up to UE implementation to additionally use 2nd SCI (for UE-B).</w:t>
            </w:r>
          </w:p>
          <w:p w14:paraId="208E505F" w14:textId="77777777" w:rsidR="00AC256C" w:rsidRPr="00AC256C" w:rsidRDefault="00AC256C" w:rsidP="00AC256C">
            <w:pPr>
              <w:numPr>
                <w:ilvl w:val="0"/>
                <w:numId w:val="48"/>
              </w:numPr>
              <w:tabs>
                <w:tab w:val="left" w:pos="400"/>
              </w:tabs>
              <w:jc w:val="both"/>
              <w:rPr>
                <w:rFonts w:ascii="Times" w:eastAsia="Batang" w:hAnsi="Times" w:cs="Times"/>
                <w:sz w:val="20"/>
                <w:szCs w:val="20"/>
                <w:lang w:val="en-GB" w:eastAsia="x-none"/>
              </w:rPr>
            </w:pPr>
            <w:r w:rsidRPr="00AC256C">
              <w:rPr>
                <w:rFonts w:ascii="Times" w:eastAsia="Batang" w:hAnsi="Times" w:cs="Times"/>
                <w:sz w:val="20"/>
                <w:szCs w:val="20"/>
                <w:lang w:val="en-GB" w:eastAsia="x-none"/>
              </w:rPr>
              <w:t>Alt2: MAC CE is used as the container of an explicit request transmission from UE-B to UE-A</w:t>
            </w:r>
          </w:p>
          <w:p w14:paraId="39DEC8FE" w14:textId="77777777" w:rsidR="00AC256C" w:rsidRPr="00AC256C" w:rsidRDefault="00AC256C" w:rsidP="00AC256C">
            <w:pPr>
              <w:rPr>
                <w:rFonts w:ascii="Times" w:eastAsia="Batang" w:hAnsi="Times" w:cs="Times"/>
                <w:iCs/>
                <w:sz w:val="20"/>
                <w:lang w:val="en-GB" w:eastAsia="x-none"/>
              </w:rPr>
            </w:pPr>
          </w:p>
          <w:p w14:paraId="2BCB40A0" w14:textId="0EAE1BA4" w:rsidR="00AC256C" w:rsidRDefault="00AC256C" w:rsidP="00AC256C">
            <w:pPr>
              <w:rPr>
                <w:rFonts w:ascii="Times" w:eastAsia="Batang" w:hAnsi="Times" w:cs="Times"/>
                <w:iCs/>
                <w:sz w:val="20"/>
                <w:lang w:eastAsia="x-none"/>
              </w:rPr>
            </w:pPr>
          </w:p>
          <w:p w14:paraId="3A3AB6FF" w14:textId="77777777" w:rsidR="00AC256C" w:rsidRPr="00AC256C" w:rsidRDefault="00AC256C" w:rsidP="00AC256C">
            <w:pPr>
              <w:rPr>
                <w:rFonts w:ascii="Times" w:eastAsia="Batang" w:hAnsi="Times" w:cs="Times"/>
                <w:b/>
                <w:sz w:val="20"/>
                <w:highlight w:val="green"/>
                <w:lang w:eastAsia="x-none"/>
              </w:rPr>
            </w:pPr>
            <w:r w:rsidRPr="00AC256C">
              <w:rPr>
                <w:rFonts w:ascii="Times" w:eastAsia="Batang" w:hAnsi="Times" w:cs="Times"/>
                <w:b/>
                <w:sz w:val="20"/>
                <w:highlight w:val="green"/>
                <w:lang w:eastAsia="x-none"/>
              </w:rPr>
              <w:t>Agreement</w:t>
            </w:r>
          </w:p>
          <w:p w14:paraId="798B173F" w14:textId="77777777" w:rsidR="00AC256C" w:rsidRPr="00AC256C" w:rsidRDefault="00AC256C" w:rsidP="00AC256C">
            <w:pPr>
              <w:rPr>
                <w:rFonts w:ascii="Times" w:eastAsia="Batang" w:hAnsi="Times" w:cs="Times"/>
                <w:sz w:val="20"/>
                <w:lang w:eastAsia="x-none"/>
              </w:rPr>
            </w:pPr>
            <w:r w:rsidRPr="00AC256C">
              <w:rPr>
                <w:rFonts w:ascii="Times" w:eastAsia="Batang" w:hAnsi="Times" w:cs="Times"/>
                <w:sz w:val="20"/>
                <w:lang w:eastAsia="x-none"/>
              </w:rPr>
              <w:t xml:space="preserve">The following working assumption is confirmed with modification in </w:t>
            </w:r>
            <w:r w:rsidRPr="00AC256C">
              <w:rPr>
                <w:rFonts w:ascii="Times" w:eastAsia="Batang" w:hAnsi="Times" w:cs="Times"/>
                <w:color w:val="FF0000"/>
                <w:sz w:val="20"/>
                <w:lang w:eastAsia="x-none"/>
              </w:rPr>
              <w:t>RED</w:t>
            </w:r>
            <w:r w:rsidRPr="00AC256C">
              <w:rPr>
                <w:rFonts w:ascii="Times" w:eastAsia="Batang" w:hAnsi="Times" w:cs="Times"/>
                <w:sz w:val="20"/>
                <w:lang w:eastAsia="x-none"/>
              </w:rPr>
              <w:t>.</w:t>
            </w:r>
          </w:p>
          <w:p w14:paraId="6807B815" w14:textId="77777777" w:rsidR="00AC256C" w:rsidRPr="00AC256C" w:rsidRDefault="00AC256C" w:rsidP="00AC256C">
            <w:pPr>
              <w:numPr>
                <w:ilvl w:val="0"/>
                <w:numId w:val="48"/>
              </w:numPr>
              <w:jc w:val="both"/>
              <w:rPr>
                <w:rFonts w:ascii="Times" w:eastAsia="Malgun Gothic" w:hAnsi="Times" w:cs="Times"/>
                <w:sz w:val="20"/>
                <w:szCs w:val="22"/>
                <w:lang w:eastAsia="ja-JP"/>
              </w:rPr>
            </w:pPr>
            <w:r w:rsidRPr="00AC256C">
              <w:rPr>
                <w:rFonts w:ascii="Times" w:eastAsia="Malgun Gothic" w:hAnsi="Times" w:cs="Times"/>
                <w:sz w:val="20"/>
                <w:szCs w:val="22"/>
                <w:lang w:eastAsia="ja-JP"/>
              </w:rPr>
              <w:t>MAC CE or 2</w:t>
            </w:r>
            <w:r w:rsidRPr="00AC256C">
              <w:rPr>
                <w:rFonts w:ascii="Times" w:eastAsia="Malgun Gothic" w:hAnsi="Times" w:cs="Times"/>
                <w:sz w:val="20"/>
                <w:szCs w:val="22"/>
                <w:vertAlign w:val="superscript"/>
                <w:lang w:eastAsia="ja-JP"/>
              </w:rPr>
              <w:t>nd</w:t>
            </w:r>
            <w:r w:rsidRPr="00AC256C">
              <w:rPr>
                <w:rFonts w:ascii="Times" w:eastAsia="Malgun Gothic" w:hAnsi="Times" w:cs="Times"/>
                <w:sz w:val="20"/>
                <w:szCs w:val="22"/>
                <w:lang w:eastAsia="ja-JP"/>
              </w:rPr>
              <w:t xml:space="preserve"> SCI are used as the container of inter-UE coordination information transmission from UE A to UE B.</w:t>
            </w:r>
          </w:p>
          <w:p w14:paraId="0B2DE290" w14:textId="77777777" w:rsidR="00AC256C" w:rsidRPr="00AC256C" w:rsidRDefault="00AC256C" w:rsidP="00AC256C">
            <w:pPr>
              <w:numPr>
                <w:ilvl w:val="3"/>
                <w:numId w:val="50"/>
              </w:numPr>
              <w:ind w:left="1200"/>
              <w:jc w:val="both"/>
              <w:rPr>
                <w:rFonts w:ascii="Times" w:eastAsia="Malgun Gothic" w:hAnsi="Times" w:cs="Times"/>
                <w:sz w:val="20"/>
                <w:szCs w:val="22"/>
                <w:lang w:eastAsia="ja-JP"/>
              </w:rPr>
            </w:pPr>
            <w:r w:rsidRPr="00AC256C">
              <w:rPr>
                <w:rFonts w:ascii="Times" w:eastAsia="Malgun Gothic" w:hAnsi="Times" w:cs="Times"/>
                <w:sz w:val="20"/>
                <w:szCs w:val="22"/>
                <w:lang w:eastAsia="ja-JP"/>
              </w:rPr>
              <w:t>For the indication of resource set, the following is supported:</w:t>
            </w:r>
          </w:p>
          <w:p w14:paraId="7A59551F" w14:textId="77777777" w:rsidR="00AC256C" w:rsidRPr="00AC256C" w:rsidRDefault="00AC256C" w:rsidP="00AC256C">
            <w:pPr>
              <w:numPr>
                <w:ilvl w:val="4"/>
                <w:numId w:val="50"/>
              </w:numPr>
              <w:ind w:left="1600"/>
              <w:jc w:val="both"/>
              <w:rPr>
                <w:rFonts w:ascii="Times" w:eastAsia="Malgun Gothic" w:hAnsi="Times" w:cs="Times"/>
                <w:sz w:val="20"/>
                <w:szCs w:val="22"/>
                <w:lang w:eastAsia="ja-JP"/>
              </w:rPr>
            </w:pPr>
            <w:r w:rsidRPr="00AC256C">
              <w:rPr>
                <w:rFonts w:ascii="Times" w:eastAsia="Malgun Gothic" w:hAnsi="Times" w:cs="Times"/>
                <w:sz w:val="20"/>
                <w:szCs w:val="22"/>
                <w:lang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502389E9" w14:textId="77777777" w:rsidR="00AC256C" w:rsidRPr="00AC256C" w:rsidRDefault="00AC256C" w:rsidP="00AC256C">
            <w:pPr>
              <w:numPr>
                <w:ilvl w:val="5"/>
                <w:numId w:val="49"/>
              </w:numPr>
              <w:ind w:left="2000"/>
              <w:jc w:val="both"/>
              <w:rPr>
                <w:rFonts w:ascii="Times" w:eastAsia="Malgun Gothic" w:hAnsi="Times" w:cs="Times"/>
                <w:sz w:val="20"/>
                <w:szCs w:val="22"/>
                <w:lang w:eastAsia="ja-JP"/>
              </w:rPr>
            </w:pPr>
            <w:r w:rsidRPr="00AC256C">
              <w:rPr>
                <w:rFonts w:ascii="Times" w:eastAsia="Malgun Gothic" w:hAnsi="Times" w:cs="Times"/>
                <w:sz w:val="20"/>
                <w:szCs w:val="22"/>
                <w:lang w:eastAsia="ja-JP"/>
              </w:rPr>
              <w:t>First resource location of each TRIV is separately indicated by the inter-UE coordination information</w:t>
            </w:r>
          </w:p>
          <w:p w14:paraId="7E6E8F06" w14:textId="77777777" w:rsidR="00AC256C" w:rsidRPr="00AC256C" w:rsidRDefault="00AC256C" w:rsidP="00AC256C">
            <w:pPr>
              <w:numPr>
                <w:ilvl w:val="4"/>
                <w:numId w:val="50"/>
              </w:numPr>
              <w:ind w:left="1600"/>
              <w:jc w:val="both"/>
              <w:rPr>
                <w:rFonts w:ascii="Times" w:eastAsia="Malgun Gothic" w:hAnsi="Times" w:cs="Times"/>
                <w:sz w:val="20"/>
                <w:szCs w:val="22"/>
                <w:lang w:eastAsia="ja-JP"/>
              </w:rPr>
            </w:pPr>
            <w:r w:rsidRPr="00AC256C">
              <w:rPr>
                <w:rFonts w:ascii="Times" w:eastAsia="Malgun Gothic" w:hAnsi="Times" w:cs="Times"/>
                <w:sz w:val="20"/>
                <w:szCs w:val="22"/>
                <w:lang w:eastAsia="ja-JP"/>
              </w:rPr>
              <w:t xml:space="preserve">If [N &lt;= </w:t>
            </w:r>
            <w:r w:rsidRPr="00AC256C">
              <w:rPr>
                <w:rFonts w:ascii="Times" w:eastAsia="Malgun Gothic" w:hAnsi="Times" w:cs="Times"/>
                <w:color w:val="000000"/>
                <w:sz w:val="20"/>
                <w:szCs w:val="22"/>
                <w:lang w:eastAsia="ja-JP"/>
              </w:rPr>
              <w:t>3</w:t>
            </w:r>
            <w:r w:rsidRPr="00AC256C">
              <w:rPr>
                <w:rFonts w:ascii="Times" w:eastAsia="Malgun Gothic" w:hAnsi="Times" w:cs="Times"/>
                <w:sz w:val="20"/>
                <w:szCs w:val="22"/>
                <w:lang w:eastAsia="ja-JP"/>
              </w:rPr>
              <w:t>], MAC CE is used and it is up to UE implementation to additionally use 2</w:t>
            </w:r>
            <w:r w:rsidRPr="00AC256C">
              <w:rPr>
                <w:rFonts w:ascii="Times" w:eastAsia="Malgun Gothic" w:hAnsi="Times" w:cs="Times"/>
                <w:sz w:val="20"/>
                <w:szCs w:val="22"/>
                <w:vertAlign w:val="superscript"/>
                <w:lang w:eastAsia="ja-JP"/>
              </w:rPr>
              <w:t>nd</w:t>
            </w:r>
            <w:r w:rsidRPr="00AC256C">
              <w:rPr>
                <w:rFonts w:ascii="Times" w:eastAsia="Malgun Gothic" w:hAnsi="Times" w:cs="Times"/>
                <w:sz w:val="20"/>
                <w:szCs w:val="22"/>
                <w:lang w:eastAsia="ja-JP"/>
              </w:rPr>
              <w:t xml:space="preserve"> SCI. When 2</w:t>
            </w:r>
            <w:r w:rsidRPr="00AC256C">
              <w:rPr>
                <w:rFonts w:ascii="Times" w:eastAsia="Malgun Gothic" w:hAnsi="Times" w:cs="Times"/>
                <w:sz w:val="20"/>
                <w:szCs w:val="22"/>
                <w:vertAlign w:val="superscript"/>
                <w:lang w:eastAsia="ja-JP"/>
              </w:rPr>
              <w:t>nd</w:t>
            </w:r>
            <w:r w:rsidRPr="00AC256C">
              <w:rPr>
                <w:rFonts w:ascii="Times" w:eastAsia="Malgun Gothic" w:hAnsi="Times" w:cs="Times"/>
                <w:sz w:val="20"/>
                <w:szCs w:val="22"/>
                <w:lang w:eastAsia="ja-JP"/>
              </w:rPr>
              <w:t xml:space="preserve"> SCI and MAC CE are both used, the same resource set is indicated in the 2</w:t>
            </w:r>
            <w:r w:rsidRPr="00AC256C">
              <w:rPr>
                <w:rFonts w:ascii="Times" w:eastAsia="Malgun Gothic" w:hAnsi="Times" w:cs="Times"/>
                <w:sz w:val="20"/>
                <w:szCs w:val="22"/>
                <w:vertAlign w:val="superscript"/>
                <w:lang w:eastAsia="ja-JP"/>
              </w:rPr>
              <w:t>nd</w:t>
            </w:r>
            <w:r w:rsidRPr="00AC256C">
              <w:rPr>
                <w:rFonts w:ascii="Times" w:eastAsia="Malgun Gothic" w:hAnsi="Times" w:cs="Times"/>
                <w:sz w:val="20"/>
                <w:szCs w:val="22"/>
                <w:lang w:eastAsia="ja-JP"/>
              </w:rPr>
              <w:t xml:space="preserve"> SCI and the MAC CE. </w:t>
            </w:r>
            <w:r w:rsidRPr="00AC256C">
              <w:rPr>
                <w:rFonts w:ascii="Times" w:eastAsia="Malgun Gothic" w:hAnsi="Times" w:cs="Times"/>
                <w:color w:val="000000"/>
                <w:sz w:val="20"/>
                <w:szCs w:val="22"/>
                <w:lang w:eastAsia="ja-JP"/>
              </w:rPr>
              <w:t>If [N &gt; 3</w:t>
            </w:r>
            <w:r w:rsidRPr="00AC256C">
              <w:rPr>
                <w:rFonts w:ascii="Times" w:eastAsia="Malgun Gothic" w:hAnsi="Times" w:cs="Times"/>
                <w:sz w:val="20"/>
                <w:szCs w:val="22"/>
                <w:lang w:eastAsia="ja-JP"/>
              </w:rPr>
              <w:t>], only MAC CE is used.</w:t>
            </w:r>
          </w:p>
          <w:p w14:paraId="7271E225" w14:textId="77777777" w:rsidR="00AC256C" w:rsidRPr="00AC256C" w:rsidRDefault="00AC256C" w:rsidP="00AC256C">
            <w:pPr>
              <w:numPr>
                <w:ilvl w:val="5"/>
                <w:numId w:val="49"/>
              </w:numPr>
              <w:ind w:left="2000"/>
              <w:jc w:val="both"/>
              <w:rPr>
                <w:rFonts w:ascii="Times" w:eastAsia="Malgun Gothic" w:hAnsi="Times" w:cs="Times"/>
                <w:sz w:val="20"/>
                <w:szCs w:val="22"/>
                <w:highlight w:val="cyan"/>
                <w:lang w:eastAsia="ja-JP"/>
              </w:rPr>
            </w:pPr>
            <w:r w:rsidRPr="00AC256C">
              <w:rPr>
                <w:rFonts w:ascii="Times" w:eastAsia="Malgun Gothic" w:hAnsi="Times" w:cs="Times"/>
                <w:sz w:val="20"/>
                <w:szCs w:val="22"/>
                <w:highlight w:val="cyan"/>
                <w:lang w:eastAsia="ja-JP"/>
              </w:rPr>
              <w:t>FFS: UE capability details</w:t>
            </w:r>
          </w:p>
          <w:p w14:paraId="15FDA725" w14:textId="77777777" w:rsidR="00AC256C" w:rsidRPr="00AC256C" w:rsidRDefault="00AC256C" w:rsidP="00AC256C">
            <w:pPr>
              <w:numPr>
                <w:ilvl w:val="5"/>
                <w:numId w:val="49"/>
              </w:numPr>
              <w:ind w:left="2000"/>
              <w:jc w:val="both"/>
              <w:rPr>
                <w:rFonts w:ascii="Times" w:eastAsia="Malgun Gothic" w:hAnsi="Times" w:cs="Times"/>
                <w:sz w:val="20"/>
                <w:szCs w:val="22"/>
                <w:highlight w:val="cyan"/>
                <w:lang w:eastAsia="ja-JP"/>
              </w:rPr>
            </w:pPr>
            <w:r w:rsidRPr="00AC256C">
              <w:rPr>
                <w:rFonts w:ascii="Times" w:eastAsia="Malgun Gothic" w:hAnsi="Times" w:cs="Times"/>
                <w:sz w:val="20"/>
                <w:szCs w:val="22"/>
                <w:highlight w:val="cyan"/>
                <w:lang w:eastAsia="ja-JP"/>
              </w:rPr>
              <w:t>2</w:t>
            </w:r>
            <w:r w:rsidRPr="00AC256C">
              <w:rPr>
                <w:rFonts w:ascii="Times" w:eastAsia="Malgun Gothic" w:hAnsi="Times" w:cs="Times"/>
                <w:sz w:val="20"/>
                <w:szCs w:val="22"/>
                <w:highlight w:val="cyan"/>
                <w:vertAlign w:val="superscript"/>
                <w:lang w:eastAsia="ja-JP"/>
              </w:rPr>
              <w:t>nd</w:t>
            </w:r>
            <w:r w:rsidRPr="00AC256C">
              <w:rPr>
                <w:rFonts w:ascii="Times" w:eastAsia="Malgun Gothic" w:hAnsi="Times" w:cs="Times"/>
                <w:sz w:val="20"/>
                <w:szCs w:val="22"/>
                <w:highlight w:val="cyan"/>
                <w:lang w:eastAsia="ja-JP"/>
              </w:rPr>
              <w:t xml:space="preserve"> SCI is UE RX optional</w:t>
            </w:r>
          </w:p>
          <w:p w14:paraId="3F01FA1A" w14:textId="77777777" w:rsidR="00AC256C" w:rsidRPr="00AC256C" w:rsidRDefault="00AC256C" w:rsidP="00AC256C">
            <w:pPr>
              <w:numPr>
                <w:ilvl w:val="5"/>
                <w:numId w:val="49"/>
              </w:numPr>
              <w:ind w:left="2000"/>
              <w:jc w:val="both"/>
              <w:rPr>
                <w:rFonts w:ascii="Times" w:eastAsia="Malgun Gothic" w:hAnsi="Times" w:cs="Times"/>
                <w:color w:val="FF0000"/>
                <w:sz w:val="20"/>
                <w:szCs w:val="22"/>
                <w:lang w:eastAsia="ja-JP"/>
              </w:rPr>
            </w:pPr>
            <w:r w:rsidRPr="00AC256C">
              <w:rPr>
                <w:rFonts w:ascii="Times" w:eastAsia="Malgun Gothic" w:hAnsi="Times" w:cs="Times"/>
                <w:color w:val="FF0000"/>
                <w:sz w:val="20"/>
                <w:szCs w:val="22"/>
                <w:lang w:eastAsia="ja-JP"/>
              </w:rPr>
              <w:t>The field size of the indication of resource set in a SCI format 2-C is determined by [N=3]</w:t>
            </w:r>
          </w:p>
          <w:p w14:paraId="26C136F8" w14:textId="32D18AEC" w:rsidR="00AC256C" w:rsidRPr="0062068D" w:rsidRDefault="00AC256C" w:rsidP="00AC256C">
            <w:pPr>
              <w:rPr>
                <w:rFonts w:ascii="Times" w:eastAsia="Batang" w:hAnsi="Times" w:cs="Times"/>
                <w:iCs/>
                <w:sz w:val="20"/>
                <w:lang w:eastAsia="x-none"/>
              </w:rPr>
            </w:pPr>
          </w:p>
        </w:tc>
      </w:tr>
    </w:tbl>
    <w:p w14:paraId="089CE26C" w14:textId="092C8095" w:rsidR="00EB3348" w:rsidRDefault="002C0D29" w:rsidP="000C19F7">
      <w:pPr>
        <w:pStyle w:val="BodyText"/>
        <w:spacing w:before="120"/>
        <w:rPr>
          <w:rFonts w:eastAsiaTheme="minorEastAsia"/>
          <w:lang w:eastAsia="zh-CN"/>
        </w:rPr>
      </w:pPr>
      <w:r>
        <w:rPr>
          <w:rFonts w:eastAsiaTheme="minorEastAsia"/>
          <w:lang w:eastAsia="zh-CN"/>
        </w:rPr>
        <w:t>Thus, the following capability should be added.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483"/>
        <w:gridCol w:w="1227"/>
        <w:gridCol w:w="4569"/>
        <w:gridCol w:w="424"/>
        <w:gridCol w:w="552"/>
        <w:gridCol w:w="548"/>
      </w:tblGrid>
      <w:tr w:rsidR="00DB70A9" w14:paraId="2D632017" w14:textId="77777777" w:rsidTr="00DB70A9">
        <w:trPr>
          <w:trHeight w:val="20"/>
        </w:trPr>
        <w:tc>
          <w:tcPr>
            <w:tcW w:w="674" w:type="pct"/>
            <w:tcBorders>
              <w:top w:val="single" w:sz="4" w:space="0" w:color="auto"/>
              <w:left w:val="single" w:sz="4" w:space="0" w:color="auto"/>
              <w:bottom w:val="single" w:sz="4" w:space="0" w:color="auto"/>
              <w:right w:val="single" w:sz="4" w:space="0" w:color="auto"/>
            </w:tcBorders>
          </w:tcPr>
          <w:p w14:paraId="58EA5F42" w14:textId="77777777" w:rsidR="00DB70A9" w:rsidRPr="00DB70A9" w:rsidRDefault="00DB70A9" w:rsidP="00DB70A9">
            <w:pPr>
              <w:pStyle w:val="TAL"/>
              <w:rPr>
                <w:rFonts w:ascii="Times" w:hAnsi="Times" w:cs="Times"/>
                <w:sz w:val="20"/>
                <w:szCs w:val="18"/>
                <w:lang w:eastAsia="ja-JP"/>
              </w:rPr>
            </w:pPr>
            <w:r w:rsidRPr="00DB70A9">
              <w:rPr>
                <w:rFonts w:ascii="Times" w:hAnsi="Times" w:cs="Times"/>
                <w:sz w:val="20"/>
                <w:szCs w:val="18"/>
                <w:lang w:eastAsia="ja-JP"/>
              </w:rPr>
              <w:t xml:space="preserve">32. </w:t>
            </w:r>
            <w:proofErr w:type="spellStart"/>
            <w:r w:rsidRPr="00DB70A9">
              <w:rPr>
                <w:rFonts w:ascii="Times" w:hAnsi="Times" w:cs="Times"/>
                <w:sz w:val="20"/>
                <w:szCs w:val="18"/>
                <w:lang w:eastAsia="ja-JP"/>
              </w:rPr>
              <w:t>NR_SL_enh</w:t>
            </w:r>
            <w:proofErr w:type="spellEnd"/>
          </w:p>
        </w:tc>
        <w:tc>
          <w:tcPr>
            <w:tcW w:w="268" w:type="pct"/>
            <w:tcBorders>
              <w:top w:val="single" w:sz="4" w:space="0" w:color="auto"/>
              <w:left w:val="single" w:sz="4" w:space="0" w:color="auto"/>
              <w:bottom w:val="single" w:sz="4" w:space="0" w:color="auto"/>
              <w:right w:val="single" w:sz="4" w:space="0" w:color="auto"/>
            </w:tcBorders>
          </w:tcPr>
          <w:p w14:paraId="325559C5" w14:textId="77777777" w:rsidR="00DB70A9" w:rsidRPr="00DB70A9" w:rsidRDefault="00DB70A9" w:rsidP="00DB70A9">
            <w:pPr>
              <w:pStyle w:val="TAL"/>
              <w:rPr>
                <w:rFonts w:ascii="Times" w:eastAsia="Malgun Gothic" w:hAnsi="Times" w:cs="Times"/>
                <w:sz w:val="20"/>
                <w:szCs w:val="18"/>
                <w:lang w:eastAsia="ko-KR"/>
              </w:rPr>
            </w:pPr>
            <w:r w:rsidRPr="00DB70A9">
              <w:rPr>
                <w:rFonts w:ascii="Times" w:eastAsia="Malgun Gothic" w:hAnsi="Times" w:cs="Times"/>
                <w:sz w:val="20"/>
                <w:szCs w:val="18"/>
                <w:lang w:eastAsia="ko-KR"/>
              </w:rPr>
              <w:t>32-6</w:t>
            </w:r>
          </w:p>
        </w:tc>
        <w:tc>
          <w:tcPr>
            <w:tcW w:w="680" w:type="pct"/>
            <w:tcBorders>
              <w:top w:val="single" w:sz="4" w:space="0" w:color="auto"/>
              <w:left w:val="single" w:sz="4" w:space="0" w:color="auto"/>
              <w:bottom w:val="single" w:sz="4" w:space="0" w:color="auto"/>
              <w:right w:val="single" w:sz="4" w:space="0" w:color="auto"/>
            </w:tcBorders>
          </w:tcPr>
          <w:p w14:paraId="0F619889" w14:textId="1DF976D1" w:rsidR="00DB70A9" w:rsidRPr="00DB70A9" w:rsidRDefault="00DB70A9" w:rsidP="00DB70A9">
            <w:pPr>
              <w:pStyle w:val="TAL"/>
              <w:rPr>
                <w:rFonts w:ascii="Times" w:eastAsia="Malgun Gothic" w:hAnsi="Times" w:cs="Times"/>
                <w:color w:val="000000" w:themeColor="text1"/>
                <w:sz w:val="20"/>
                <w:lang w:eastAsia="ko-KR"/>
              </w:rPr>
            </w:pPr>
            <w:r w:rsidRPr="00B711DE">
              <w:rPr>
                <w:rFonts w:ascii="Times" w:hAnsi="Times" w:cs="Times"/>
                <w:color w:val="000000"/>
                <w:sz w:val="20"/>
                <w:lang w:eastAsia="ko-KR"/>
              </w:rPr>
              <w:t>Reception of SCI</w:t>
            </w:r>
            <w:r>
              <w:rPr>
                <w:rFonts w:ascii="Times" w:eastAsia="Malgun Gothic" w:hAnsi="Times" w:cs="Times"/>
                <w:color w:val="000000"/>
                <w:sz w:val="20"/>
                <w:lang w:eastAsia="ko-KR"/>
              </w:rPr>
              <w:t xml:space="preserve"> 2-C</w:t>
            </w:r>
          </w:p>
        </w:tc>
        <w:tc>
          <w:tcPr>
            <w:tcW w:w="2533" w:type="pct"/>
            <w:tcBorders>
              <w:top w:val="single" w:sz="4" w:space="0" w:color="auto"/>
              <w:left w:val="single" w:sz="4" w:space="0" w:color="auto"/>
              <w:bottom w:val="single" w:sz="4" w:space="0" w:color="auto"/>
              <w:right w:val="single" w:sz="4" w:space="0" w:color="auto"/>
            </w:tcBorders>
          </w:tcPr>
          <w:p w14:paraId="2E257B90" w14:textId="421E74BA" w:rsidR="00DB70A9" w:rsidRPr="00DB70A9" w:rsidRDefault="00DB70A9" w:rsidP="00DB70A9">
            <w:pPr>
              <w:autoSpaceDE w:val="0"/>
              <w:autoSpaceDN w:val="0"/>
              <w:adjustRightInd w:val="0"/>
              <w:snapToGrid w:val="0"/>
              <w:contextualSpacing/>
              <w:jc w:val="both"/>
              <w:rPr>
                <w:rFonts w:ascii="Times" w:eastAsia="Malgun Gothic" w:hAnsi="Times" w:cs="Times"/>
                <w:sz w:val="20"/>
                <w:szCs w:val="18"/>
                <w:lang w:eastAsia="ko-KR"/>
              </w:rPr>
            </w:pPr>
            <w:r w:rsidRPr="00B711DE">
              <w:rPr>
                <w:rFonts w:ascii="Times" w:eastAsia="Malgun Gothic" w:hAnsi="Times" w:cs="Times"/>
                <w:sz w:val="20"/>
                <w:szCs w:val="18"/>
                <w:lang w:val="en-GB" w:eastAsia="ko-KR"/>
              </w:rPr>
              <w:t>1) UE can receiver SCI</w:t>
            </w:r>
            <w:r>
              <w:rPr>
                <w:rFonts w:ascii="Times" w:eastAsia="Malgun Gothic" w:hAnsi="Times" w:cs="Times"/>
                <w:sz w:val="20"/>
                <w:szCs w:val="18"/>
                <w:lang w:val="en-GB" w:eastAsia="ko-KR"/>
              </w:rPr>
              <w:t xml:space="preserve"> format 2-C</w:t>
            </w:r>
            <w:r w:rsidRPr="00B711DE">
              <w:rPr>
                <w:rFonts w:ascii="Times" w:eastAsia="Malgun Gothic" w:hAnsi="Times" w:cs="Times"/>
                <w:sz w:val="20"/>
                <w:szCs w:val="18"/>
                <w:lang w:val="en-GB" w:eastAsia="ko-KR"/>
              </w:rPr>
              <w:t xml:space="preserve"> </w:t>
            </w:r>
            <w:r>
              <w:rPr>
                <w:rFonts w:ascii="Times" w:eastAsia="Malgun Gothic" w:hAnsi="Times" w:cs="Times"/>
                <w:sz w:val="20"/>
                <w:szCs w:val="18"/>
                <w:lang w:val="en-GB" w:eastAsia="ko-KR"/>
              </w:rPr>
              <w:t xml:space="preserve">for </w:t>
            </w:r>
            <w:r w:rsidRPr="00B711DE">
              <w:rPr>
                <w:rFonts w:ascii="Times" w:eastAsia="Malgun Gothic" w:hAnsi="Times" w:cs="Times"/>
                <w:sz w:val="20"/>
                <w:szCs w:val="18"/>
                <w:lang w:val="en-GB" w:eastAsia="ko-KR"/>
              </w:rPr>
              <w:t>inter-UE coordination Scheme 1.</w:t>
            </w:r>
          </w:p>
        </w:tc>
        <w:tc>
          <w:tcPr>
            <w:tcW w:w="235" w:type="pct"/>
            <w:tcBorders>
              <w:top w:val="single" w:sz="4" w:space="0" w:color="auto"/>
              <w:left w:val="single" w:sz="4" w:space="0" w:color="auto"/>
              <w:bottom w:val="single" w:sz="4" w:space="0" w:color="auto"/>
              <w:right w:val="single" w:sz="4" w:space="0" w:color="auto"/>
            </w:tcBorders>
          </w:tcPr>
          <w:p w14:paraId="6F021B33" w14:textId="77777777" w:rsidR="00DB70A9" w:rsidRPr="00DB70A9" w:rsidRDefault="00DB70A9" w:rsidP="00DB70A9">
            <w:pPr>
              <w:pStyle w:val="TAL"/>
              <w:rPr>
                <w:rFonts w:ascii="Times" w:eastAsia="Malgun Gothic" w:hAnsi="Times" w:cs="Times"/>
                <w:sz w:val="20"/>
                <w:szCs w:val="18"/>
                <w:lang w:eastAsia="ko-KR"/>
              </w:rPr>
            </w:pPr>
          </w:p>
        </w:tc>
        <w:tc>
          <w:tcPr>
            <w:tcW w:w="306" w:type="pct"/>
            <w:tcBorders>
              <w:top w:val="single" w:sz="4" w:space="0" w:color="auto"/>
              <w:left w:val="single" w:sz="4" w:space="0" w:color="auto"/>
              <w:bottom w:val="single" w:sz="4" w:space="0" w:color="auto"/>
              <w:right w:val="single" w:sz="4" w:space="0" w:color="auto"/>
            </w:tcBorders>
            <w:shd w:val="clear" w:color="auto" w:fill="FFFFFF" w:themeFill="background1"/>
          </w:tcPr>
          <w:p w14:paraId="3EDA7634" w14:textId="77777777" w:rsidR="00DB70A9" w:rsidRPr="00DB70A9" w:rsidRDefault="00DB70A9" w:rsidP="00DB70A9">
            <w:pPr>
              <w:pStyle w:val="TAL"/>
              <w:rPr>
                <w:rFonts w:ascii="Times" w:eastAsia="Malgun Gothic" w:hAnsi="Times" w:cs="Times"/>
                <w:sz w:val="20"/>
                <w:szCs w:val="18"/>
                <w:lang w:eastAsia="ko-KR"/>
              </w:rPr>
            </w:pPr>
            <w:r w:rsidRPr="00DB70A9">
              <w:rPr>
                <w:rFonts w:ascii="Times" w:eastAsia="Malgun Gothic" w:hAnsi="Times" w:cs="Times"/>
                <w:sz w:val="20"/>
                <w:szCs w:val="18"/>
                <w:lang w:eastAsia="ko-KR"/>
              </w:rPr>
              <w:t>No</w:t>
            </w:r>
          </w:p>
        </w:tc>
        <w:tc>
          <w:tcPr>
            <w:tcW w:w="304" w:type="pct"/>
            <w:tcBorders>
              <w:top w:val="single" w:sz="4" w:space="0" w:color="auto"/>
              <w:left w:val="single" w:sz="4" w:space="0" w:color="auto"/>
              <w:bottom w:val="single" w:sz="4" w:space="0" w:color="auto"/>
              <w:right w:val="single" w:sz="4" w:space="0" w:color="auto"/>
            </w:tcBorders>
            <w:shd w:val="clear" w:color="auto" w:fill="FFFFFF" w:themeFill="background1"/>
          </w:tcPr>
          <w:p w14:paraId="5DF57A56" w14:textId="4C61DBBB" w:rsidR="00DB70A9" w:rsidRPr="00DB70A9" w:rsidRDefault="00DB70A9" w:rsidP="00DB70A9">
            <w:pPr>
              <w:pStyle w:val="TAL"/>
              <w:rPr>
                <w:rFonts w:ascii="Times" w:eastAsia="Malgun Gothic" w:hAnsi="Times" w:cs="Times"/>
                <w:sz w:val="20"/>
                <w:szCs w:val="18"/>
                <w:lang w:eastAsia="ko-KR"/>
              </w:rPr>
            </w:pPr>
            <w:r w:rsidRPr="00DB70A9">
              <w:rPr>
                <w:rFonts w:ascii="Times" w:eastAsia="Malgun Gothic" w:hAnsi="Times" w:cs="Times"/>
                <w:sz w:val="20"/>
                <w:szCs w:val="18"/>
                <w:lang w:eastAsia="ko-KR"/>
              </w:rPr>
              <w:t>Yes</w:t>
            </w:r>
          </w:p>
        </w:tc>
      </w:tr>
    </w:tbl>
    <w:p w14:paraId="47444D10" w14:textId="4B67DEA8" w:rsidR="006C41B2" w:rsidRPr="002D4E32" w:rsidRDefault="006C41B2" w:rsidP="006C41B2">
      <w:pPr>
        <w:pStyle w:val="Caption"/>
        <w:jc w:val="both"/>
        <w:rPr>
          <w:rFonts w:eastAsia="Batang"/>
          <w:lang w:eastAsia="x-none"/>
        </w:rPr>
      </w:pPr>
      <w:bookmarkStart w:id="4" w:name="_Ref9539927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D103B">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Introduce a new FG (e.g., 32-6) for indicating support of SCI format 2-C</w:t>
      </w:r>
      <w:r w:rsidRPr="002D4E32">
        <w:rPr>
          <w:i/>
        </w:rPr>
        <w:t>.</w:t>
      </w:r>
      <w:bookmarkEnd w:id="4"/>
    </w:p>
    <w:p w14:paraId="1BA30B04" w14:textId="30234243" w:rsidR="00397C8F" w:rsidRPr="006C41B2" w:rsidRDefault="00397C8F" w:rsidP="000C19F7">
      <w:pPr>
        <w:pStyle w:val="BodyText"/>
        <w:spacing w:before="120"/>
        <w:rPr>
          <w:rFonts w:eastAsiaTheme="minorEastAsia"/>
          <w:lang w:eastAsia="zh-CN"/>
        </w:rPr>
      </w:pPr>
    </w:p>
    <w:p w14:paraId="53B1C9B9" w14:textId="3235B943" w:rsidR="002C0D29" w:rsidRDefault="002C0D29" w:rsidP="000C19F7">
      <w:pPr>
        <w:pStyle w:val="BodyText"/>
        <w:spacing w:before="120"/>
        <w:rPr>
          <w:rFonts w:eastAsiaTheme="minorEastAsia"/>
          <w:lang w:val="en-GB" w:eastAsia="zh-CN"/>
        </w:rPr>
      </w:pPr>
      <w:r>
        <w:rPr>
          <w:rFonts w:eastAsiaTheme="minorEastAsia"/>
          <w:lang w:val="en-GB" w:eastAsia="zh-CN"/>
        </w:rPr>
        <w:t>Moreover, according to the</w:t>
      </w:r>
      <w:r w:rsidR="00AE7A74">
        <w:rPr>
          <w:rFonts w:eastAsiaTheme="minorEastAsia"/>
          <w:lang w:val="en-GB" w:eastAsia="zh-CN"/>
        </w:rPr>
        <w:t xml:space="preserve"> following</w:t>
      </w:r>
      <w:r>
        <w:rPr>
          <w:rFonts w:eastAsiaTheme="minorEastAsia"/>
          <w:lang w:val="en-GB" w:eastAsia="zh-CN"/>
        </w:rPr>
        <w:t xml:space="preserve"> agreement in RAN1#107, the support of option 4 (i.e., conflict determination based on relative RSRP measurement) is </w:t>
      </w:r>
      <w:r w:rsidR="00AE7A74">
        <w:rPr>
          <w:rFonts w:eastAsiaTheme="minorEastAsia"/>
          <w:lang w:val="en-GB" w:eastAsia="zh-CN"/>
        </w:rPr>
        <w:t>subject to UE capability.</w:t>
      </w:r>
    </w:p>
    <w:tbl>
      <w:tblPr>
        <w:tblStyle w:val="TableGrid"/>
        <w:tblW w:w="0" w:type="auto"/>
        <w:tblLook w:val="04A0" w:firstRow="1" w:lastRow="0" w:firstColumn="1" w:lastColumn="0" w:noHBand="0" w:noVBand="1"/>
      </w:tblPr>
      <w:tblGrid>
        <w:gridCol w:w="9019"/>
      </w:tblGrid>
      <w:tr w:rsidR="002C0D29" w14:paraId="1BBE05E2" w14:textId="77777777" w:rsidTr="002C0D29">
        <w:tc>
          <w:tcPr>
            <w:tcW w:w="9962" w:type="dxa"/>
          </w:tcPr>
          <w:p w14:paraId="171EF4DE" w14:textId="77777777" w:rsidR="002C0D29" w:rsidRPr="005709F1" w:rsidRDefault="002C0D29" w:rsidP="002C0D29">
            <w:pPr>
              <w:jc w:val="both"/>
              <w:rPr>
                <w:rFonts w:ascii="Times" w:eastAsia="Malgun Gothic" w:hAnsi="Times" w:cs="Times"/>
                <w:color w:val="1F497D"/>
                <w:sz w:val="20"/>
                <w:highlight w:val="darkYellow"/>
              </w:rPr>
            </w:pPr>
            <w:r w:rsidRPr="005709F1">
              <w:rPr>
                <w:rFonts w:ascii="Times" w:eastAsia="Batang" w:hAnsi="Times" w:cs="Times"/>
                <w:b/>
                <w:bCs/>
                <w:sz w:val="20"/>
                <w:highlight w:val="darkYellow"/>
              </w:rPr>
              <w:t>Working Assumption</w:t>
            </w:r>
          </w:p>
          <w:p w14:paraId="19A49A67" w14:textId="77777777" w:rsidR="002C0D29" w:rsidRPr="005709F1" w:rsidRDefault="002C0D29" w:rsidP="002C0D29">
            <w:pPr>
              <w:rPr>
                <w:rFonts w:ascii="Times" w:eastAsia="Batang" w:hAnsi="Times" w:cs="Times"/>
                <w:iCs/>
                <w:sz w:val="20"/>
              </w:rPr>
            </w:pPr>
            <w:r w:rsidRPr="005709F1">
              <w:rPr>
                <w:rFonts w:ascii="Times" w:eastAsia="Batang" w:hAnsi="Times" w:cs="Times"/>
                <w:iCs/>
                <w:sz w:val="20"/>
              </w:rPr>
              <w:t xml:space="preserve">A resource pool level (pre-)configuration can enable one of the following options: </w:t>
            </w:r>
          </w:p>
          <w:p w14:paraId="5AC42C45" w14:textId="77777777" w:rsidR="002C0D29" w:rsidRPr="005709F1" w:rsidRDefault="002C0D29" w:rsidP="002C0D29">
            <w:pPr>
              <w:numPr>
                <w:ilvl w:val="0"/>
                <w:numId w:val="47"/>
              </w:numPr>
              <w:jc w:val="both"/>
              <w:rPr>
                <w:rFonts w:ascii="Times" w:eastAsia="Batang" w:hAnsi="Times" w:cs="Times"/>
                <w:iCs/>
                <w:sz w:val="20"/>
              </w:rPr>
            </w:pPr>
            <w:r w:rsidRPr="005709F1">
              <w:rPr>
                <w:rFonts w:ascii="Times" w:eastAsia="Batang" w:hAnsi="Times" w:cs="Times"/>
                <w:iCs/>
                <w:sz w:val="20"/>
              </w:rPr>
              <w:t>Option 1:</w:t>
            </w:r>
          </w:p>
          <w:p w14:paraId="32E33E84" w14:textId="77777777" w:rsidR="002C0D29" w:rsidRPr="005709F1" w:rsidRDefault="002C0D29" w:rsidP="002C0D29">
            <w:pPr>
              <w:numPr>
                <w:ilvl w:val="1"/>
                <w:numId w:val="47"/>
              </w:numPr>
              <w:jc w:val="both"/>
              <w:rPr>
                <w:rFonts w:ascii="Times" w:eastAsia="Batang" w:hAnsi="Times" w:cs="Times"/>
                <w:iCs/>
                <w:sz w:val="20"/>
              </w:rPr>
            </w:pPr>
            <w:r>
              <w:rPr>
                <w:rFonts w:ascii="Times" w:eastAsia="Batang" w:hAnsi="Times" w:cs="Times"/>
                <w:iCs/>
                <w:sz w:val="20"/>
              </w:rPr>
              <w:t>(omitted)</w:t>
            </w:r>
          </w:p>
          <w:p w14:paraId="52E21390" w14:textId="77777777" w:rsidR="002C0D29" w:rsidRPr="005709F1" w:rsidRDefault="002C0D29" w:rsidP="002C0D29">
            <w:pPr>
              <w:numPr>
                <w:ilvl w:val="0"/>
                <w:numId w:val="47"/>
              </w:numPr>
              <w:jc w:val="both"/>
              <w:rPr>
                <w:rFonts w:ascii="Times" w:eastAsia="Batang" w:hAnsi="Times" w:cs="Times"/>
                <w:iCs/>
                <w:sz w:val="20"/>
              </w:rPr>
            </w:pPr>
            <w:r w:rsidRPr="005709F1">
              <w:rPr>
                <w:rFonts w:ascii="Times" w:eastAsia="Batang" w:hAnsi="Times" w:cs="Times"/>
                <w:iCs/>
                <w:sz w:val="20"/>
              </w:rPr>
              <w:t>Option 4:</w:t>
            </w:r>
          </w:p>
          <w:p w14:paraId="46154B56" w14:textId="77777777" w:rsidR="002C0D29" w:rsidRPr="005709F1" w:rsidRDefault="002C0D29" w:rsidP="002C0D29">
            <w:pPr>
              <w:numPr>
                <w:ilvl w:val="1"/>
                <w:numId w:val="47"/>
              </w:numPr>
              <w:jc w:val="both"/>
              <w:rPr>
                <w:rFonts w:ascii="Times" w:eastAsia="Batang" w:hAnsi="Times" w:cs="Times"/>
                <w:iCs/>
                <w:sz w:val="20"/>
              </w:rPr>
            </w:pPr>
            <w:r w:rsidRPr="005709F1">
              <w:rPr>
                <w:rFonts w:ascii="Times" w:eastAsia="Batang" w:hAnsi="Times" w:cs="Times"/>
                <w:iCs/>
                <w:sz w:val="20"/>
              </w:rPr>
              <w:lastRenderedPageBreak/>
              <w:t>For Condition 2-A-1 of Scheme 2, support following additional criteria to determine resource(s) where expected/potential resource conflict occurs</w:t>
            </w:r>
          </w:p>
          <w:p w14:paraId="39F7FBC8" w14:textId="77777777" w:rsidR="002C0D29" w:rsidRPr="005709F1" w:rsidRDefault="002C0D29" w:rsidP="002C0D29">
            <w:pPr>
              <w:numPr>
                <w:ilvl w:val="2"/>
                <w:numId w:val="47"/>
              </w:numPr>
              <w:jc w:val="both"/>
              <w:rPr>
                <w:rFonts w:ascii="Times" w:eastAsia="Batang" w:hAnsi="Times" w:cs="Times"/>
                <w:iCs/>
                <w:sz w:val="20"/>
              </w:rPr>
            </w:pPr>
            <w:r w:rsidRPr="005709F1">
              <w:rPr>
                <w:rFonts w:ascii="Times" w:eastAsia="Batang" w:hAnsi="Times" w:cs="Times"/>
                <w:iCs/>
                <w:sz w:val="20"/>
              </w:rPr>
              <w:t>For the case when UE-A is a destination UE of a TB transmitted by UE-B</w:t>
            </w:r>
          </w:p>
          <w:p w14:paraId="798303D1" w14:textId="77777777" w:rsidR="002C0D29" w:rsidRPr="005709F1" w:rsidRDefault="002C0D29" w:rsidP="002C0D29">
            <w:pPr>
              <w:numPr>
                <w:ilvl w:val="3"/>
                <w:numId w:val="47"/>
              </w:numPr>
              <w:jc w:val="both"/>
              <w:rPr>
                <w:rFonts w:ascii="Times" w:eastAsia="Batang" w:hAnsi="Times" w:cs="Times"/>
                <w:iCs/>
                <w:sz w:val="20"/>
              </w:rPr>
            </w:pPr>
            <w:r w:rsidRPr="005709F1">
              <w:rPr>
                <w:rFonts w:ascii="Times" w:eastAsia="Batang" w:hAnsi="Times" w:cs="Times"/>
                <w:iCs/>
                <w:sz w:val="20"/>
              </w:rPr>
              <w:t xml:space="preserve">The resource(s) are fully/partially overlapping in time-and-frequency with other UE’s reserved resource(s) whose RSRP measurement is larger than a (pre)configured RSRP threshold compared to the RSRP measurement of UE-B’s reserved resource. </w:t>
            </w:r>
          </w:p>
          <w:p w14:paraId="323652CD" w14:textId="77777777" w:rsidR="002C0D29" w:rsidRPr="005709F1" w:rsidRDefault="002C0D29" w:rsidP="002C0D29">
            <w:pPr>
              <w:numPr>
                <w:ilvl w:val="2"/>
                <w:numId w:val="47"/>
              </w:numPr>
              <w:jc w:val="both"/>
              <w:rPr>
                <w:rFonts w:ascii="Times" w:eastAsia="Batang" w:hAnsi="Times" w:cs="Times"/>
                <w:iCs/>
                <w:sz w:val="20"/>
              </w:rPr>
            </w:pPr>
            <w:r w:rsidRPr="005709F1">
              <w:rPr>
                <w:rFonts w:ascii="Times" w:eastAsia="Batang" w:hAnsi="Times" w:cs="Times"/>
                <w:iCs/>
                <w:sz w:val="20"/>
              </w:rPr>
              <w:t>For the case when UE-A is a destination UE of a TB transmitted by another UE</w:t>
            </w:r>
          </w:p>
          <w:p w14:paraId="69134F46" w14:textId="77777777" w:rsidR="002C0D29" w:rsidRPr="005709F1" w:rsidRDefault="002C0D29" w:rsidP="002C0D29">
            <w:pPr>
              <w:numPr>
                <w:ilvl w:val="3"/>
                <w:numId w:val="47"/>
              </w:numPr>
              <w:jc w:val="both"/>
              <w:rPr>
                <w:rFonts w:ascii="Times" w:eastAsia="Batang" w:hAnsi="Times" w:cs="Times"/>
                <w:iCs/>
                <w:sz w:val="20"/>
              </w:rPr>
            </w:pPr>
            <w:r w:rsidRPr="005709F1">
              <w:rPr>
                <w:rFonts w:ascii="Times" w:eastAsia="Batang" w:hAnsi="Times" w:cs="Times"/>
                <w:iCs/>
                <w:sz w:val="20"/>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24D5113D" w14:textId="77777777" w:rsidR="002C0D29" w:rsidRPr="005709F1" w:rsidRDefault="002C0D29" w:rsidP="002C0D29">
            <w:pPr>
              <w:numPr>
                <w:ilvl w:val="1"/>
                <w:numId w:val="47"/>
              </w:numPr>
              <w:jc w:val="both"/>
              <w:rPr>
                <w:rFonts w:ascii="Times" w:eastAsia="Batang" w:hAnsi="Times" w:cs="Times"/>
                <w:iCs/>
                <w:sz w:val="20"/>
                <w:highlight w:val="cyan"/>
              </w:rPr>
            </w:pPr>
            <w:r w:rsidRPr="005709F1">
              <w:rPr>
                <w:rFonts w:ascii="Times" w:eastAsia="Batang" w:hAnsi="Times" w:cs="Times"/>
                <w:iCs/>
                <w:sz w:val="20"/>
                <w:highlight w:val="cyan"/>
              </w:rPr>
              <w:t>Support of Option 4 is subject to UE capability</w:t>
            </w:r>
          </w:p>
          <w:p w14:paraId="1D031EB7" w14:textId="77777777" w:rsidR="002C0D29" w:rsidRPr="0062068D" w:rsidRDefault="002C0D29" w:rsidP="002C0D29">
            <w:pPr>
              <w:numPr>
                <w:ilvl w:val="0"/>
                <w:numId w:val="47"/>
              </w:numPr>
              <w:rPr>
                <w:rFonts w:ascii="Times" w:eastAsia="Batang" w:hAnsi="Times" w:cs="Times"/>
                <w:iCs/>
                <w:sz w:val="20"/>
                <w:lang w:eastAsia="x-none"/>
              </w:rPr>
            </w:pPr>
            <w:r w:rsidRPr="005709F1">
              <w:rPr>
                <w:rFonts w:ascii="Times" w:eastAsia="Batang" w:hAnsi="Times" w:cs="Times"/>
                <w:iCs/>
                <w:sz w:val="20"/>
                <w:lang w:eastAsia="x-none"/>
              </w:rPr>
              <w:t>FFS: Whether/how RSRP threshold depends on priority, MCS, overlap</w:t>
            </w:r>
          </w:p>
        </w:tc>
      </w:tr>
    </w:tbl>
    <w:p w14:paraId="75E0014B" w14:textId="269FAED2" w:rsidR="00AE7A74" w:rsidRPr="002C0D29" w:rsidRDefault="00AE7A74" w:rsidP="000C19F7">
      <w:pPr>
        <w:pStyle w:val="BodyText"/>
        <w:spacing w:before="120"/>
        <w:rPr>
          <w:rFonts w:eastAsiaTheme="minorEastAsia"/>
          <w:lang w:eastAsia="zh-CN"/>
        </w:rPr>
      </w:pPr>
      <w:r>
        <w:rPr>
          <w:rFonts w:eastAsiaTheme="minorEastAsia"/>
          <w:lang w:eastAsia="zh-CN"/>
        </w:rPr>
        <w:lastRenderedPageBreak/>
        <w:t>Therefore, the following UE FG 32-7 should be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483"/>
        <w:gridCol w:w="1373"/>
        <w:gridCol w:w="4508"/>
        <w:gridCol w:w="397"/>
        <w:gridCol w:w="521"/>
        <w:gridCol w:w="521"/>
      </w:tblGrid>
      <w:tr w:rsidR="00DB70A9" w14:paraId="438237C1" w14:textId="77777777" w:rsidTr="006C41B2">
        <w:trPr>
          <w:trHeight w:val="20"/>
        </w:trPr>
        <w:tc>
          <w:tcPr>
            <w:tcW w:w="674" w:type="pct"/>
            <w:tcBorders>
              <w:top w:val="single" w:sz="4" w:space="0" w:color="auto"/>
              <w:left w:val="single" w:sz="4" w:space="0" w:color="auto"/>
              <w:bottom w:val="single" w:sz="4" w:space="0" w:color="auto"/>
              <w:right w:val="single" w:sz="4" w:space="0" w:color="auto"/>
            </w:tcBorders>
          </w:tcPr>
          <w:p w14:paraId="1E2C530E" w14:textId="77777777" w:rsidR="00DB70A9" w:rsidRPr="00DB70A9" w:rsidRDefault="00DB70A9" w:rsidP="002C0D29">
            <w:pPr>
              <w:pStyle w:val="TAL"/>
              <w:rPr>
                <w:rFonts w:ascii="Times" w:hAnsi="Times" w:cs="Times"/>
                <w:sz w:val="20"/>
                <w:lang w:eastAsia="ja-JP"/>
              </w:rPr>
            </w:pPr>
            <w:r w:rsidRPr="00DB70A9">
              <w:rPr>
                <w:rFonts w:ascii="Times" w:hAnsi="Times" w:cs="Times"/>
                <w:sz w:val="20"/>
                <w:lang w:eastAsia="ja-JP"/>
              </w:rPr>
              <w:t xml:space="preserve">32. </w:t>
            </w:r>
            <w:proofErr w:type="spellStart"/>
            <w:r w:rsidRPr="00DB70A9">
              <w:rPr>
                <w:rFonts w:ascii="Times" w:hAnsi="Times" w:cs="Times"/>
                <w:sz w:val="20"/>
                <w:lang w:eastAsia="ja-JP"/>
              </w:rPr>
              <w:t>NR_SL_enh</w:t>
            </w:r>
            <w:proofErr w:type="spellEnd"/>
          </w:p>
        </w:tc>
        <w:tc>
          <w:tcPr>
            <w:tcW w:w="268" w:type="pct"/>
            <w:tcBorders>
              <w:top w:val="single" w:sz="4" w:space="0" w:color="auto"/>
              <w:left w:val="single" w:sz="4" w:space="0" w:color="auto"/>
              <w:bottom w:val="single" w:sz="4" w:space="0" w:color="auto"/>
              <w:right w:val="single" w:sz="4" w:space="0" w:color="auto"/>
            </w:tcBorders>
          </w:tcPr>
          <w:p w14:paraId="257AFE5A" w14:textId="77777777" w:rsidR="00DB70A9" w:rsidRPr="00DB70A9" w:rsidRDefault="00DB70A9" w:rsidP="002C0D29">
            <w:pPr>
              <w:pStyle w:val="TAL"/>
              <w:rPr>
                <w:rFonts w:ascii="Times" w:eastAsia="Malgun Gothic" w:hAnsi="Times" w:cs="Times"/>
                <w:sz w:val="20"/>
                <w:lang w:eastAsia="ko-KR"/>
              </w:rPr>
            </w:pPr>
            <w:r w:rsidRPr="00DB70A9">
              <w:rPr>
                <w:rFonts w:ascii="Times" w:eastAsia="Malgun Gothic" w:hAnsi="Times" w:cs="Times"/>
                <w:sz w:val="20"/>
                <w:lang w:eastAsia="ko-KR"/>
              </w:rPr>
              <w:t>32-7</w:t>
            </w:r>
          </w:p>
        </w:tc>
        <w:tc>
          <w:tcPr>
            <w:tcW w:w="761" w:type="pct"/>
            <w:tcBorders>
              <w:top w:val="single" w:sz="4" w:space="0" w:color="auto"/>
              <w:left w:val="single" w:sz="4" w:space="0" w:color="auto"/>
              <w:bottom w:val="single" w:sz="4" w:space="0" w:color="auto"/>
              <w:right w:val="single" w:sz="4" w:space="0" w:color="auto"/>
            </w:tcBorders>
          </w:tcPr>
          <w:p w14:paraId="7A7C9A5C" w14:textId="77777777" w:rsidR="00DB70A9" w:rsidRPr="00DB70A9" w:rsidRDefault="00DB70A9" w:rsidP="002C0D29">
            <w:pPr>
              <w:pStyle w:val="TAL"/>
              <w:rPr>
                <w:rFonts w:ascii="Times" w:eastAsia="Malgun Gothic" w:hAnsi="Times" w:cs="Times"/>
                <w:color w:val="000000" w:themeColor="text1"/>
                <w:sz w:val="20"/>
                <w:lang w:eastAsia="ko-KR"/>
              </w:rPr>
            </w:pPr>
            <w:r w:rsidRPr="00DB70A9">
              <w:rPr>
                <w:rFonts w:ascii="Times" w:eastAsia="Malgun Gothic" w:hAnsi="Times" w:cs="Times"/>
                <w:color w:val="000000" w:themeColor="text1"/>
                <w:sz w:val="20"/>
                <w:lang w:eastAsia="ko-KR"/>
              </w:rPr>
              <w:t>Determination of expected conflict in Scheme 2 based on RSRP difference</w:t>
            </w:r>
          </w:p>
        </w:tc>
        <w:tc>
          <w:tcPr>
            <w:tcW w:w="2499" w:type="pct"/>
            <w:tcBorders>
              <w:top w:val="single" w:sz="4" w:space="0" w:color="auto"/>
              <w:left w:val="single" w:sz="4" w:space="0" w:color="auto"/>
              <w:bottom w:val="single" w:sz="4" w:space="0" w:color="auto"/>
              <w:right w:val="single" w:sz="4" w:space="0" w:color="auto"/>
            </w:tcBorders>
          </w:tcPr>
          <w:p w14:paraId="193AA932" w14:textId="77777777" w:rsidR="00DB70A9" w:rsidRPr="00DB70A9" w:rsidRDefault="00DB70A9" w:rsidP="002C0D29">
            <w:pPr>
              <w:autoSpaceDE w:val="0"/>
              <w:autoSpaceDN w:val="0"/>
              <w:adjustRightInd w:val="0"/>
              <w:snapToGrid w:val="0"/>
              <w:contextualSpacing/>
              <w:jc w:val="both"/>
              <w:rPr>
                <w:rFonts w:ascii="Times" w:eastAsia="Malgun Gothic" w:hAnsi="Times" w:cs="Times"/>
                <w:sz w:val="20"/>
                <w:szCs w:val="20"/>
                <w:lang w:eastAsia="ko-KR"/>
              </w:rPr>
            </w:pPr>
            <w:r w:rsidRPr="00DB70A9">
              <w:rPr>
                <w:rFonts w:ascii="Times" w:eastAsia="Malgun Gothic" w:hAnsi="Times" w:cs="Times"/>
                <w:sz w:val="20"/>
                <w:szCs w:val="20"/>
                <w:lang w:eastAsia="ko-KR"/>
              </w:rPr>
              <w:t>1) UE can determine a conflict for overlapping resource reservation between UE-B and another UE based on RSRP difference of the two reservations</w:t>
            </w:r>
          </w:p>
        </w:tc>
        <w:tc>
          <w:tcPr>
            <w:tcW w:w="220" w:type="pct"/>
            <w:tcBorders>
              <w:top w:val="single" w:sz="4" w:space="0" w:color="auto"/>
              <w:left w:val="single" w:sz="4" w:space="0" w:color="auto"/>
              <w:bottom w:val="single" w:sz="4" w:space="0" w:color="auto"/>
              <w:right w:val="single" w:sz="4" w:space="0" w:color="auto"/>
            </w:tcBorders>
            <w:shd w:val="clear" w:color="auto" w:fill="FFFFFF" w:themeFill="background1"/>
          </w:tcPr>
          <w:p w14:paraId="7A799AAF" w14:textId="75A1B483" w:rsidR="00DB70A9" w:rsidRPr="00DB70A9" w:rsidRDefault="00DB70A9" w:rsidP="002C0D29">
            <w:pPr>
              <w:pStyle w:val="TAL"/>
              <w:rPr>
                <w:rFonts w:ascii="Times" w:eastAsia="Malgun Gothic" w:hAnsi="Times" w:cs="Times"/>
                <w:sz w:val="20"/>
                <w:lang w:eastAsia="ko-KR"/>
              </w:rPr>
            </w:pP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tcPr>
          <w:p w14:paraId="26301C45" w14:textId="77777777" w:rsidR="00DB70A9" w:rsidRPr="00DB70A9" w:rsidRDefault="00DB70A9" w:rsidP="002C0D29">
            <w:pPr>
              <w:pStyle w:val="TAL"/>
              <w:rPr>
                <w:rFonts w:ascii="Times" w:eastAsia="Malgun Gothic" w:hAnsi="Times" w:cs="Times"/>
                <w:sz w:val="20"/>
                <w:lang w:eastAsia="ko-KR"/>
              </w:rPr>
            </w:pPr>
            <w:r w:rsidRPr="00DB70A9">
              <w:rPr>
                <w:rFonts w:ascii="Times" w:eastAsia="Malgun Gothic" w:hAnsi="Times" w:cs="Times"/>
                <w:sz w:val="20"/>
                <w:lang w:eastAsia="ko-KR"/>
              </w:rPr>
              <w:t>No</w:t>
            </w:r>
          </w:p>
        </w:tc>
        <w:tc>
          <w:tcPr>
            <w:tcW w:w="289" w:type="pct"/>
            <w:tcBorders>
              <w:top w:val="single" w:sz="4" w:space="0" w:color="auto"/>
              <w:left w:val="single" w:sz="4" w:space="0" w:color="auto"/>
              <w:bottom w:val="single" w:sz="4" w:space="0" w:color="auto"/>
              <w:right w:val="single" w:sz="4" w:space="0" w:color="auto"/>
            </w:tcBorders>
            <w:shd w:val="clear" w:color="auto" w:fill="FFFFFF" w:themeFill="background1"/>
          </w:tcPr>
          <w:p w14:paraId="1EB93DBD" w14:textId="77777777" w:rsidR="00DB70A9" w:rsidRPr="00DB70A9" w:rsidRDefault="00DB70A9" w:rsidP="002C0D29">
            <w:pPr>
              <w:pStyle w:val="TAL"/>
              <w:rPr>
                <w:rFonts w:ascii="Times" w:eastAsia="Malgun Gothic" w:hAnsi="Times" w:cs="Times"/>
                <w:sz w:val="20"/>
                <w:lang w:eastAsia="ko-KR"/>
              </w:rPr>
            </w:pPr>
            <w:r w:rsidRPr="00DB70A9">
              <w:rPr>
                <w:rFonts w:ascii="Times" w:eastAsia="Malgun Gothic" w:hAnsi="Times" w:cs="Times"/>
                <w:sz w:val="20"/>
                <w:lang w:eastAsia="ko-KR"/>
              </w:rPr>
              <w:t>No</w:t>
            </w:r>
          </w:p>
        </w:tc>
      </w:tr>
    </w:tbl>
    <w:p w14:paraId="08577594" w14:textId="28431F10" w:rsidR="006C41B2" w:rsidRPr="002D4E32" w:rsidRDefault="006C41B2" w:rsidP="006C41B2">
      <w:pPr>
        <w:pStyle w:val="Caption"/>
        <w:jc w:val="both"/>
        <w:rPr>
          <w:rFonts w:eastAsia="Batang"/>
          <w:lang w:eastAsia="x-none"/>
        </w:rPr>
      </w:pPr>
      <w:bookmarkStart w:id="5" w:name="_Ref9539928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D103B">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Introduce a new FG (e.g., 32-7) for indicating support of </w:t>
      </w:r>
      <w:r w:rsidRPr="006C41B2">
        <w:rPr>
          <w:rFonts w:ascii="Times" w:eastAsiaTheme="minorEastAsia" w:hAnsi="Times" w:cs="Times"/>
          <w:i/>
          <w:lang w:eastAsia="zh-CN"/>
        </w:rPr>
        <w:t>conflict determination based on</w:t>
      </w:r>
      <w:r w:rsidRPr="006C41B2">
        <w:t xml:space="preserve"> </w:t>
      </w:r>
      <w:r w:rsidRPr="006C41B2">
        <w:rPr>
          <w:rFonts w:ascii="Times" w:eastAsiaTheme="minorEastAsia" w:hAnsi="Times" w:cs="Times"/>
          <w:i/>
          <w:lang w:eastAsia="zh-CN"/>
        </w:rPr>
        <w:t xml:space="preserve">RSRP difference of the two </w:t>
      </w:r>
      <w:r>
        <w:rPr>
          <w:rFonts w:ascii="Times" w:eastAsiaTheme="minorEastAsia" w:hAnsi="Times" w:cs="Times"/>
          <w:i/>
          <w:lang w:eastAsia="zh-CN"/>
        </w:rPr>
        <w:t xml:space="preserve">overlapping </w:t>
      </w:r>
      <w:r w:rsidRPr="006C41B2">
        <w:rPr>
          <w:rFonts w:ascii="Times" w:eastAsiaTheme="minorEastAsia" w:hAnsi="Times" w:cs="Times"/>
          <w:i/>
          <w:lang w:eastAsia="zh-CN"/>
        </w:rPr>
        <w:t>reservations</w:t>
      </w:r>
      <w:r w:rsidRPr="002D4E32">
        <w:rPr>
          <w:i/>
        </w:rPr>
        <w:t>.</w:t>
      </w:r>
      <w:bookmarkEnd w:id="5"/>
    </w:p>
    <w:p w14:paraId="53E47E32" w14:textId="3A7A8007" w:rsidR="00B711DE" w:rsidRDefault="00B711DE" w:rsidP="000C19F7">
      <w:pPr>
        <w:pStyle w:val="BodyText"/>
        <w:spacing w:before="120"/>
        <w:rPr>
          <w:rFonts w:eastAsiaTheme="minorEastAsia"/>
          <w:lang w:eastAsia="zh-CN"/>
        </w:rPr>
      </w:pPr>
    </w:p>
    <w:p w14:paraId="6EF89EF7" w14:textId="7D407FA1" w:rsidR="00A86714" w:rsidRDefault="00A86714" w:rsidP="00A86714">
      <w:pPr>
        <w:pStyle w:val="BodyText"/>
        <w:spacing w:before="120"/>
        <w:rPr>
          <w:rFonts w:eastAsia="宋体"/>
          <w:lang w:eastAsia="zh-CN"/>
        </w:rPr>
      </w:pPr>
      <w:bookmarkStart w:id="6" w:name="_Ref86776115"/>
      <w:r>
        <w:rPr>
          <w:rFonts w:eastAsia="宋体"/>
          <w:lang w:eastAsia="zh-CN"/>
        </w:rPr>
        <w:t xml:space="preserve">On the other hand, regarding the inter-UE coordination scheme 2, one remaining issue is how to report the Tx and Rx capabilities of PSFCH. Firstly, from implementation perspective, the hardware capability of PSFCH is same regardless of the usage. Secondly, it is desirable that the maximum number of </w:t>
      </w:r>
      <w:r w:rsidRPr="00F720CB">
        <w:rPr>
          <w:rFonts w:eastAsia="宋体"/>
          <w:lang w:eastAsia="zh-CN"/>
        </w:rPr>
        <w:t>simultaneous PSFCH receptions</w:t>
      </w:r>
      <w:r>
        <w:rPr>
          <w:rFonts w:eastAsia="宋体"/>
          <w:lang w:eastAsia="zh-CN"/>
        </w:rPr>
        <w:t xml:space="preserve"> </w:t>
      </w:r>
      <w:r w:rsidRPr="00C16C1A">
        <w:rPr>
          <w:rFonts w:eastAsia="Batang" w:cs="Times"/>
          <w:bCs/>
          <w:szCs w:val="20"/>
          <w:lang w:eastAsia="ja-JP"/>
        </w:rPr>
        <w:t xml:space="preserve">and/or transmissions </w:t>
      </w:r>
      <w:r>
        <w:rPr>
          <w:rFonts w:eastAsia="宋体"/>
          <w:lang w:eastAsia="zh-CN"/>
        </w:rPr>
        <w:t xml:space="preserve">is shared for both </w:t>
      </w:r>
      <w:r w:rsidRPr="00C16C1A">
        <w:rPr>
          <w:rFonts w:eastAsia="Batang" w:cs="Times"/>
          <w:bCs/>
          <w:szCs w:val="20"/>
          <w:lang w:eastAsia="ja-JP"/>
        </w:rPr>
        <w:t>inter-UE coordination and HARQ-ACK reporting</w:t>
      </w:r>
      <w:r>
        <w:rPr>
          <w:rFonts w:eastAsia="Batang" w:cs="Times"/>
          <w:bCs/>
          <w:szCs w:val="20"/>
          <w:lang w:eastAsia="ja-JP"/>
        </w:rPr>
        <w:t xml:space="preserve">, so that in the case that inter-UE coordination feature is not enabled, the capability of PSFCH </w:t>
      </w:r>
      <w:r w:rsidRPr="00F720CB">
        <w:rPr>
          <w:rFonts w:eastAsia="宋体"/>
          <w:lang w:eastAsia="zh-CN"/>
        </w:rPr>
        <w:t>receptions</w:t>
      </w:r>
      <w:r>
        <w:rPr>
          <w:rFonts w:eastAsia="Batang" w:cs="Times"/>
          <w:bCs/>
          <w:szCs w:val="20"/>
          <w:lang w:eastAsia="ja-JP"/>
        </w:rPr>
        <w:t xml:space="preserve"> is not wasted. Therefore, the PSFCH capability </w:t>
      </w:r>
      <w:r w:rsidRPr="00A86714">
        <w:rPr>
          <w:rFonts w:eastAsia="Batang" w:cs="Times"/>
          <w:bCs/>
          <w:szCs w:val="20"/>
          <w:lang w:eastAsia="ja-JP"/>
        </w:rPr>
        <w:t xml:space="preserve">is jointly reported for </w:t>
      </w:r>
      <w:r>
        <w:rPr>
          <w:rFonts w:eastAsia="Batang" w:cs="Times"/>
          <w:bCs/>
          <w:szCs w:val="20"/>
          <w:lang w:eastAsia="ja-JP"/>
        </w:rPr>
        <w:t xml:space="preserve">both </w:t>
      </w:r>
      <w:r w:rsidRPr="00A86714">
        <w:rPr>
          <w:rFonts w:eastAsia="Batang" w:cs="Times"/>
          <w:bCs/>
          <w:szCs w:val="20"/>
          <w:lang w:eastAsia="ja-JP"/>
        </w:rPr>
        <w:t>inter-UE coordination and HARQ-ACK reporting</w:t>
      </w:r>
      <w:r>
        <w:rPr>
          <w:rFonts w:eastAsia="Batang" w:cs="Times"/>
          <w:bCs/>
          <w:szCs w:val="20"/>
          <w:lang w:eastAsia="ja-JP"/>
        </w:rPr>
        <w:t>.</w:t>
      </w:r>
    </w:p>
    <w:p w14:paraId="77C4B1B6" w14:textId="4054AFF1" w:rsidR="00A86714" w:rsidRPr="002D4E32" w:rsidRDefault="00A86714" w:rsidP="00A86714">
      <w:pPr>
        <w:pStyle w:val="Caption"/>
        <w:jc w:val="both"/>
        <w:rPr>
          <w:rFonts w:eastAsia="Batang"/>
          <w:lang w:eastAsia="x-none"/>
        </w:rPr>
      </w:pPr>
      <w:bookmarkStart w:id="7" w:name="_Ref9239790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2D103B">
        <w:rPr>
          <w:i/>
          <w:noProof/>
          <w:u w:val="single"/>
        </w:rPr>
        <w:t>5</w:t>
      </w:r>
      <w:r w:rsidRPr="002D4E32">
        <w:rPr>
          <w:i/>
          <w:u w:val="single"/>
        </w:rPr>
        <w:fldChar w:fldCharType="end"/>
      </w:r>
      <w:r w:rsidRPr="002D4E32">
        <w:rPr>
          <w:i/>
        </w:rPr>
        <w:t>:</w:t>
      </w:r>
      <w:r w:rsidRPr="002D4E32">
        <w:t xml:space="preserve"> </w:t>
      </w:r>
      <w:r>
        <w:rPr>
          <w:i/>
        </w:rPr>
        <w:t>The</w:t>
      </w:r>
      <w:r w:rsidRPr="001046A2">
        <w:rPr>
          <w:i/>
        </w:rPr>
        <w:t xml:space="preserve"> </w:t>
      </w:r>
      <w:r>
        <w:rPr>
          <w:rFonts w:ascii="Times" w:eastAsiaTheme="minorEastAsia" w:hAnsi="Times" w:cs="Times"/>
          <w:i/>
          <w:lang w:eastAsia="zh-CN"/>
        </w:rPr>
        <w:t xml:space="preserve">max </w:t>
      </w:r>
      <w:r w:rsidRPr="008B7703">
        <w:rPr>
          <w:rFonts w:ascii="Times" w:eastAsiaTheme="minorEastAsia" w:hAnsi="Times" w:cs="Times"/>
          <w:i/>
          <w:lang w:eastAsia="zh-CN"/>
        </w:rPr>
        <w:t>number of simultaneous PSFCH</w:t>
      </w:r>
      <w:r>
        <w:rPr>
          <w:rFonts w:ascii="Times" w:eastAsiaTheme="minorEastAsia" w:hAnsi="Times" w:cs="Times"/>
          <w:i/>
          <w:lang w:eastAsia="zh-CN"/>
        </w:rPr>
        <w:t xml:space="preserve"> </w:t>
      </w:r>
      <w:r w:rsidRPr="00A57F09">
        <w:rPr>
          <w:rFonts w:ascii="Times" w:eastAsiaTheme="minorEastAsia" w:hAnsi="Times" w:cs="Times"/>
          <w:i/>
          <w:lang w:eastAsia="zh-CN"/>
        </w:rPr>
        <w:t xml:space="preserve">receptions and/or transmissions </w:t>
      </w:r>
      <w:r>
        <w:rPr>
          <w:rFonts w:ascii="Times" w:eastAsiaTheme="minorEastAsia" w:hAnsi="Times" w:cs="Times"/>
          <w:i/>
          <w:lang w:eastAsia="zh-CN"/>
        </w:rPr>
        <w:t xml:space="preserve">is jointly reported </w:t>
      </w:r>
      <w:r w:rsidR="007060A9" w:rsidRPr="007060A9">
        <w:rPr>
          <w:rFonts w:ascii="Times" w:eastAsiaTheme="minorEastAsia" w:hAnsi="Times" w:cs="Times"/>
          <w:i/>
          <w:lang w:eastAsia="zh-CN"/>
        </w:rPr>
        <w:t xml:space="preserve">for inter-UE coordination </w:t>
      </w:r>
      <w:r>
        <w:rPr>
          <w:rFonts w:ascii="Times" w:eastAsiaTheme="minorEastAsia" w:hAnsi="Times" w:cs="Times"/>
          <w:i/>
          <w:lang w:eastAsia="zh-CN"/>
        </w:rPr>
        <w:t>(scheme 2)</w:t>
      </w:r>
      <w:r w:rsidR="007060A9">
        <w:rPr>
          <w:rFonts w:ascii="Times" w:eastAsiaTheme="minorEastAsia" w:hAnsi="Times" w:cs="Times"/>
          <w:i/>
          <w:lang w:eastAsia="zh-CN"/>
        </w:rPr>
        <w:t xml:space="preserve"> </w:t>
      </w:r>
      <w:r w:rsidR="007060A9" w:rsidRPr="007060A9">
        <w:rPr>
          <w:rFonts w:ascii="Times" w:eastAsiaTheme="minorEastAsia" w:hAnsi="Times" w:cs="Times"/>
          <w:i/>
          <w:lang w:eastAsia="zh-CN"/>
        </w:rPr>
        <w:t>and HARQ-ACK reporting</w:t>
      </w:r>
      <w:r w:rsidRPr="002D4E32">
        <w:rPr>
          <w:i/>
        </w:rPr>
        <w:t>.</w:t>
      </w:r>
      <w:bookmarkEnd w:id="6"/>
      <w:bookmarkEnd w:id="7"/>
    </w:p>
    <w:p w14:paraId="2008B041" w14:textId="77777777" w:rsidR="00A86714" w:rsidRDefault="00A86714" w:rsidP="000C19F7">
      <w:pPr>
        <w:pStyle w:val="BodyText"/>
        <w:spacing w:before="120"/>
        <w:rPr>
          <w:rFonts w:eastAsiaTheme="minorEastAsia"/>
          <w:lang w:eastAsia="zh-CN"/>
        </w:rPr>
      </w:pPr>
    </w:p>
    <w:p w14:paraId="04670555" w14:textId="1D79E018" w:rsidR="00CB0FF1" w:rsidRPr="00EB5B71" w:rsidRDefault="00CB0FF1" w:rsidP="00CB0FF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LTE</w:t>
      </w:r>
      <w:r w:rsidR="003F1CAE">
        <w:rPr>
          <w:rFonts w:ascii="Arial" w:eastAsia="宋体" w:hAnsi="Arial" w:cs="Arial"/>
          <w:bCs/>
          <w:iCs/>
          <w:szCs w:val="28"/>
          <w:lang w:eastAsia="zh-CN"/>
        </w:rPr>
        <w:t xml:space="preserve"> UE feature</w:t>
      </w:r>
    </w:p>
    <w:p w14:paraId="73749185" w14:textId="12132DA8" w:rsidR="00CB0FF1" w:rsidRDefault="001217D9" w:rsidP="000C19F7">
      <w:pPr>
        <w:pStyle w:val="BodyText"/>
        <w:spacing w:before="120"/>
        <w:rPr>
          <w:rFonts w:eastAsiaTheme="minorEastAsia"/>
          <w:lang w:eastAsia="zh-CN"/>
        </w:rPr>
      </w:pPr>
      <w:r>
        <w:rPr>
          <w:rFonts w:eastAsiaTheme="minorEastAsia"/>
          <w:lang w:eastAsia="zh-CN"/>
        </w:rPr>
        <w:t xml:space="preserve">The Rel-17 NR sidelink enhancement only targets NR specific enhancements. There is no impact to LTE sidelink, nor any LTE/NR sidelink interaction. </w:t>
      </w:r>
      <w:r w:rsidR="00960463">
        <w:rPr>
          <w:rFonts w:eastAsiaTheme="minorEastAsia"/>
          <w:lang w:eastAsia="zh-CN"/>
        </w:rPr>
        <w:t>Consequently</w:t>
      </w:r>
      <w:r>
        <w:rPr>
          <w:rFonts w:eastAsiaTheme="minorEastAsia"/>
          <w:lang w:eastAsia="zh-CN"/>
        </w:rPr>
        <w:t>, there should not be any impact to a Rel-17 UE supports LTE sidelink only. For a Rel-17 UE supports both LTE sidelink and enhanced NR sidelink</w:t>
      </w:r>
      <w:r w:rsidR="00960463">
        <w:rPr>
          <w:rFonts w:eastAsiaTheme="minorEastAsia"/>
          <w:lang w:eastAsia="zh-CN"/>
        </w:rPr>
        <w:t>, it should report the Rel-17 related UE features in NR sidelink only. Therefore, in our view the Rel-17 NR sidelink enhancement should have no impact to LTE UE feature.</w:t>
      </w:r>
    </w:p>
    <w:p w14:paraId="04CB3E62" w14:textId="24CE0CD8" w:rsidR="00F42BF1" w:rsidRPr="00F42BF1" w:rsidRDefault="00F42BF1" w:rsidP="00F42BF1">
      <w:pPr>
        <w:pStyle w:val="Caption"/>
        <w:rPr>
          <w:rFonts w:eastAsiaTheme="minorEastAsia"/>
          <w:i/>
          <w:u w:val="single"/>
          <w:lang w:eastAsia="zh-CN"/>
        </w:rPr>
      </w:pPr>
      <w:bookmarkStart w:id="8" w:name="_Ref83655189"/>
      <w:r w:rsidRPr="00F42BF1">
        <w:rPr>
          <w:i/>
          <w:u w:val="single"/>
        </w:rPr>
        <w:t xml:space="preserve">Observation </w:t>
      </w:r>
      <w:r w:rsidRPr="00F42BF1">
        <w:rPr>
          <w:i/>
          <w:u w:val="single"/>
        </w:rPr>
        <w:fldChar w:fldCharType="begin"/>
      </w:r>
      <w:r w:rsidRPr="00F42BF1">
        <w:rPr>
          <w:i/>
          <w:u w:val="single"/>
        </w:rPr>
        <w:instrText xml:space="preserve"> SEQ Observation \* ARABIC </w:instrText>
      </w:r>
      <w:r w:rsidRPr="00F42BF1">
        <w:rPr>
          <w:i/>
          <w:u w:val="single"/>
        </w:rPr>
        <w:fldChar w:fldCharType="separate"/>
      </w:r>
      <w:r w:rsidR="002D103B">
        <w:rPr>
          <w:i/>
          <w:noProof/>
          <w:u w:val="single"/>
        </w:rPr>
        <w:t>1</w:t>
      </w:r>
      <w:r w:rsidRPr="00F42BF1">
        <w:rPr>
          <w:i/>
          <w:u w:val="single"/>
        </w:rPr>
        <w:fldChar w:fldCharType="end"/>
      </w:r>
      <w:r w:rsidRPr="00F42BF1">
        <w:rPr>
          <w:i/>
          <w:u w:val="single"/>
        </w:rPr>
        <w:t xml:space="preserve">: </w:t>
      </w:r>
      <w:r>
        <w:rPr>
          <w:rFonts w:ascii="Times" w:eastAsiaTheme="minorEastAsia" w:hAnsi="Times" w:cs="Times"/>
          <w:i/>
          <w:lang w:eastAsia="zh-CN"/>
        </w:rPr>
        <w:t>The</w:t>
      </w:r>
      <w:r w:rsidRPr="00133992">
        <w:rPr>
          <w:rFonts w:ascii="Times" w:eastAsiaTheme="minorEastAsia" w:hAnsi="Times" w:cs="Times"/>
          <w:i/>
          <w:lang w:eastAsia="zh-CN"/>
        </w:rPr>
        <w:t xml:space="preserve"> </w:t>
      </w:r>
      <w:r w:rsidRPr="00960463">
        <w:rPr>
          <w:rFonts w:ascii="Times" w:eastAsiaTheme="minorEastAsia" w:hAnsi="Times" w:cs="Times"/>
          <w:i/>
          <w:lang w:eastAsia="zh-CN"/>
        </w:rPr>
        <w:t xml:space="preserve">Rel-17 NR sidelink enhancement </w:t>
      </w:r>
      <w:r>
        <w:rPr>
          <w:rFonts w:ascii="Times" w:eastAsiaTheme="minorEastAsia" w:hAnsi="Times" w:cs="Times"/>
          <w:i/>
          <w:lang w:eastAsia="zh-CN"/>
        </w:rPr>
        <w:t xml:space="preserve">WI </w:t>
      </w:r>
      <w:r w:rsidRPr="00960463">
        <w:rPr>
          <w:rFonts w:ascii="Times" w:eastAsiaTheme="minorEastAsia" w:hAnsi="Times" w:cs="Times"/>
          <w:i/>
          <w:lang w:eastAsia="zh-CN"/>
        </w:rPr>
        <w:t>ha</w:t>
      </w:r>
      <w:r>
        <w:rPr>
          <w:rFonts w:ascii="Times" w:eastAsiaTheme="minorEastAsia" w:hAnsi="Times" w:cs="Times"/>
          <w:i/>
          <w:lang w:eastAsia="zh-CN"/>
        </w:rPr>
        <w:t>s</w:t>
      </w:r>
      <w:r w:rsidRPr="00960463">
        <w:rPr>
          <w:rFonts w:ascii="Times" w:eastAsiaTheme="minorEastAsia" w:hAnsi="Times" w:cs="Times"/>
          <w:i/>
          <w:lang w:eastAsia="zh-CN"/>
        </w:rPr>
        <w:t xml:space="preserve"> no impact to LTE UE feature</w:t>
      </w:r>
      <w:r w:rsidRPr="002D4E32">
        <w:rPr>
          <w:i/>
        </w:rPr>
        <w:t>.</w:t>
      </w:r>
      <w:bookmarkEnd w:id="8"/>
    </w:p>
    <w:p w14:paraId="3AE1D2F6" w14:textId="77777777" w:rsidR="00CB0FF1" w:rsidRPr="002D4E32" w:rsidRDefault="00CB0FF1"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83CB547" w:rsidR="00524961" w:rsidRDefault="000C19F7" w:rsidP="000C19F7">
      <w:pPr>
        <w:pStyle w:val="BodyText"/>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UE features for NR sidelink enhancement WI,</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F42BF1">
        <w:rPr>
          <w:rFonts w:eastAsiaTheme="minorEastAsia"/>
          <w:lang w:eastAsia="zh-CN"/>
        </w:rPr>
        <w:t xml:space="preserve"> and observation</w:t>
      </w:r>
      <w:r w:rsidR="00524961" w:rsidRPr="00A82AD6">
        <w:rPr>
          <w:rFonts w:eastAsiaTheme="minorEastAsia"/>
          <w:lang w:eastAsia="zh-CN"/>
        </w:rPr>
        <w:t>:</w:t>
      </w:r>
    </w:p>
    <w:p w14:paraId="6F1B118E" w14:textId="0D9E517F" w:rsidR="00587A08" w:rsidRPr="007060A9" w:rsidRDefault="00587A08" w:rsidP="000C19F7">
      <w:pPr>
        <w:pStyle w:val="BodyText"/>
        <w:spacing w:before="120"/>
        <w:rPr>
          <w:rFonts w:eastAsiaTheme="minorEastAsia"/>
          <w:b/>
          <w:lang w:eastAsia="zh-CN"/>
        </w:rPr>
      </w:pPr>
      <w:r w:rsidRPr="007060A9">
        <w:rPr>
          <w:rFonts w:eastAsiaTheme="minorEastAsia"/>
          <w:b/>
          <w:lang w:eastAsia="zh-CN"/>
        </w:rPr>
        <w:fldChar w:fldCharType="begin"/>
      </w:r>
      <w:r w:rsidRPr="007060A9">
        <w:rPr>
          <w:rFonts w:eastAsiaTheme="minorEastAsia"/>
          <w:b/>
          <w:lang w:eastAsia="zh-CN"/>
        </w:rPr>
        <w:instrText xml:space="preserve"> REF _Ref86776111 \h  \* MERGEFORMAT </w:instrText>
      </w:r>
      <w:r w:rsidRPr="007060A9">
        <w:rPr>
          <w:rFonts w:eastAsiaTheme="minorEastAsia"/>
          <w:b/>
          <w:lang w:eastAsia="zh-CN"/>
        </w:rPr>
      </w:r>
      <w:r w:rsidRPr="007060A9">
        <w:rPr>
          <w:rFonts w:eastAsiaTheme="minorEastAsia"/>
          <w:b/>
          <w:lang w:eastAsia="zh-CN"/>
        </w:rPr>
        <w:fldChar w:fldCharType="separate"/>
      </w:r>
      <w:r w:rsidR="002D103B" w:rsidRPr="002D103B">
        <w:rPr>
          <w:b/>
          <w:i/>
          <w:u w:val="single"/>
        </w:rPr>
        <w:t xml:space="preserve">Proposal </w:t>
      </w:r>
      <w:r w:rsidR="002D103B" w:rsidRPr="002D103B">
        <w:rPr>
          <w:b/>
          <w:i/>
          <w:noProof/>
          <w:u w:val="single"/>
        </w:rPr>
        <w:t>1</w:t>
      </w:r>
      <w:r w:rsidR="002D103B" w:rsidRPr="002D103B">
        <w:rPr>
          <w:b/>
          <w:i/>
        </w:rPr>
        <w:t>:</w:t>
      </w:r>
      <w:r w:rsidR="002D103B" w:rsidRPr="002D103B">
        <w:rPr>
          <w:b/>
        </w:rPr>
        <w:t xml:space="preserve"> </w:t>
      </w:r>
      <w:r w:rsidR="002D103B" w:rsidRPr="002D103B">
        <w:rPr>
          <w:rFonts w:eastAsiaTheme="minorEastAsia" w:cs="Times"/>
          <w:b/>
          <w:i/>
          <w:lang w:eastAsia="zh-CN"/>
        </w:rPr>
        <w:t>The total sidelink processes supported by the UE is the largest number of value B among the reported FGs of 32-4, 32-4a and 15-3.</w:t>
      </w:r>
      <w:r w:rsidRPr="007060A9">
        <w:rPr>
          <w:rFonts w:eastAsiaTheme="minorEastAsia"/>
          <w:b/>
          <w:lang w:eastAsia="zh-CN"/>
        </w:rPr>
        <w:fldChar w:fldCharType="end"/>
      </w:r>
    </w:p>
    <w:p w14:paraId="12EB2FC5" w14:textId="1AFC8F08" w:rsidR="007060A9" w:rsidRPr="007060A9" w:rsidRDefault="007060A9" w:rsidP="007060A9">
      <w:pPr>
        <w:pStyle w:val="BodyText"/>
        <w:spacing w:before="120"/>
        <w:rPr>
          <w:rFonts w:eastAsia="Batang"/>
          <w:b/>
          <w:noProof/>
          <w:szCs w:val="20"/>
          <w:lang w:eastAsia="x-none"/>
        </w:rPr>
      </w:pPr>
      <w:r w:rsidRPr="007060A9">
        <w:rPr>
          <w:rFonts w:eastAsia="Batang"/>
          <w:b/>
          <w:noProof/>
          <w:szCs w:val="20"/>
          <w:lang w:eastAsia="x-none"/>
        </w:rPr>
        <w:fldChar w:fldCharType="begin"/>
      </w:r>
      <w:r w:rsidRPr="007060A9">
        <w:rPr>
          <w:rFonts w:eastAsia="Batang"/>
          <w:b/>
          <w:noProof/>
          <w:szCs w:val="20"/>
          <w:lang w:eastAsia="x-none"/>
        </w:rPr>
        <w:instrText xml:space="preserve"> REF _Ref53755290 \h  \* MERGEFORMAT </w:instrText>
      </w:r>
      <w:r w:rsidRPr="007060A9">
        <w:rPr>
          <w:rFonts w:eastAsia="Batang"/>
          <w:b/>
          <w:noProof/>
          <w:szCs w:val="20"/>
          <w:lang w:eastAsia="x-none"/>
        </w:rPr>
      </w:r>
      <w:r w:rsidRPr="007060A9">
        <w:rPr>
          <w:rFonts w:eastAsia="Batang"/>
          <w:b/>
          <w:noProof/>
          <w:szCs w:val="20"/>
          <w:lang w:eastAsia="x-none"/>
        </w:rPr>
        <w:fldChar w:fldCharType="separate"/>
      </w:r>
      <w:r w:rsidR="002D103B" w:rsidRPr="002D103B">
        <w:rPr>
          <w:b/>
          <w:i/>
          <w:u w:val="single"/>
        </w:rPr>
        <w:t xml:space="preserve">Proposal </w:t>
      </w:r>
      <w:r w:rsidR="002D103B" w:rsidRPr="002D103B">
        <w:rPr>
          <w:b/>
          <w:i/>
          <w:noProof/>
          <w:u w:val="single"/>
        </w:rPr>
        <w:t>2</w:t>
      </w:r>
      <w:r w:rsidR="002D103B" w:rsidRPr="002D103B">
        <w:rPr>
          <w:b/>
          <w:i/>
        </w:rPr>
        <w:t>:</w:t>
      </w:r>
      <w:r w:rsidR="002D103B" w:rsidRPr="002D103B">
        <w:rPr>
          <w:b/>
        </w:rPr>
        <w:t xml:space="preserve"> </w:t>
      </w:r>
      <w:r w:rsidR="002D103B" w:rsidRPr="002D103B">
        <w:rPr>
          <w:rFonts w:eastAsiaTheme="minorEastAsia" w:cs="Times"/>
          <w:b/>
          <w:i/>
          <w:lang w:eastAsia="zh-CN"/>
        </w:rPr>
        <w:t>Inter-UE coordination</w:t>
      </w:r>
      <w:r w:rsidR="002D103B" w:rsidRPr="002D103B">
        <w:rPr>
          <w:b/>
        </w:rPr>
        <w:t xml:space="preserve"> </w:t>
      </w:r>
      <w:r w:rsidR="002D103B" w:rsidRPr="002D103B">
        <w:rPr>
          <w:rFonts w:eastAsiaTheme="minorEastAsia" w:cs="Times"/>
          <w:b/>
          <w:i/>
          <w:lang w:eastAsia="zh-CN"/>
        </w:rPr>
        <w:t xml:space="preserve">scheme 1 FG (i.e., 32-5a) should </w:t>
      </w:r>
      <w:r w:rsidR="002D103B" w:rsidRPr="002D103B">
        <w:rPr>
          <w:b/>
        </w:rPr>
        <w:t>be</w:t>
      </w:r>
      <w:r w:rsidR="002D103B" w:rsidRPr="002D103B">
        <w:rPr>
          <w:rFonts w:eastAsiaTheme="minorEastAsia" w:cs="Times"/>
          <w:b/>
          <w:i/>
          <w:lang w:eastAsia="zh-CN"/>
        </w:rPr>
        <w:t xml:space="preserve"> further split, based on Tx and RX capabilities, and based on different sub-schemes, i.e</w:t>
      </w:r>
      <w:r w:rsidR="002D103B" w:rsidRPr="002D103B">
        <w:rPr>
          <w:b/>
          <w:i/>
        </w:rPr>
        <w:t>.</w:t>
      </w:r>
      <w:r w:rsidR="002D103B" w:rsidRPr="002D103B">
        <w:rPr>
          <w:rFonts w:eastAsiaTheme="minorEastAsia" w:cs="Times"/>
          <w:b/>
          <w:i/>
          <w:lang w:eastAsia="zh-CN"/>
        </w:rPr>
        <w:t xml:space="preserve">, scheme 1 </w:t>
      </w:r>
      <w:r w:rsidR="002D103B" w:rsidRPr="002D103B">
        <w:rPr>
          <w:b/>
          <w:i/>
        </w:rPr>
        <w:t>with</w:t>
      </w:r>
      <w:r w:rsidR="002D103B" w:rsidRPr="002D103B">
        <w:rPr>
          <w:rFonts w:eastAsiaTheme="minorEastAsia" w:cs="Times"/>
          <w:b/>
          <w:i/>
          <w:lang w:eastAsia="zh-CN"/>
        </w:rPr>
        <w:t xml:space="preserve"> preferred resource set and scheme 1 with non-preferred resource set, respectively.</w:t>
      </w:r>
      <w:r w:rsidRPr="007060A9">
        <w:rPr>
          <w:rFonts w:eastAsia="Batang"/>
          <w:b/>
          <w:noProof/>
          <w:szCs w:val="20"/>
          <w:lang w:eastAsia="x-none"/>
        </w:rPr>
        <w:fldChar w:fldCharType="end"/>
      </w:r>
    </w:p>
    <w:p w14:paraId="741AFA03" w14:textId="3DEE1DA9" w:rsidR="007060A9" w:rsidRPr="007060A9" w:rsidRDefault="007060A9" w:rsidP="000C19F7">
      <w:pPr>
        <w:pStyle w:val="BodyText"/>
        <w:spacing w:before="120"/>
        <w:rPr>
          <w:rFonts w:eastAsiaTheme="minorEastAsia"/>
          <w:b/>
          <w:lang w:eastAsia="zh-CN"/>
        </w:rPr>
      </w:pPr>
      <w:r w:rsidRPr="007060A9">
        <w:rPr>
          <w:rFonts w:eastAsiaTheme="minorEastAsia"/>
          <w:b/>
          <w:lang w:eastAsia="zh-CN"/>
        </w:rPr>
        <w:lastRenderedPageBreak/>
        <w:fldChar w:fldCharType="begin"/>
      </w:r>
      <w:r w:rsidRPr="007060A9">
        <w:rPr>
          <w:rFonts w:eastAsiaTheme="minorEastAsia"/>
          <w:b/>
          <w:lang w:eastAsia="zh-CN"/>
        </w:rPr>
        <w:instrText xml:space="preserve"> REF _Ref95399278 \h  \* MERGEFORMAT </w:instrText>
      </w:r>
      <w:r w:rsidRPr="007060A9">
        <w:rPr>
          <w:rFonts w:eastAsiaTheme="minorEastAsia"/>
          <w:b/>
          <w:lang w:eastAsia="zh-CN"/>
        </w:rPr>
      </w:r>
      <w:r w:rsidRPr="007060A9">
        <w:rPr>
          <w:rFonts w:eastAsiaTheme="minorEastAsia"/>
          <w:b/>
          <w:lang w:eastAsia="zh-CN"/>
        </w:rPr>
        <w:fldChar w:fldCharType="separate"/>
      </w:r>
      <w:r w:rsidR="002D103B" w:rsidRPr="002D103B">
        <w:rPr>
          <w:b/>
          <w:i/>
          <w:u w:val="single"/>
        </w:rPr>
        <w:t xml:space="preserve">Proposal </w:t>
      </w:r>
      <w:r w:rsidR="002D103B" w:rsidRPr="002D103B">
        <w:rPr>
          <w:b/>
          <w:i/>
          <w:noProof/>
          <w:u w:val="single"/>
        </w:rPr>
        <w:t>3</w:t>
      </w:r>
      <w:r w:rsidR="002D103B" w:rsidRPr="002D103B">
        <w:rPr>
          <w:b/>
          <w:i/>
        </w:rPr>
        <w:t>:</w:t>
      </w:r>
      <w:r w:rsidR="002D103B" w:rsidRPr="002D103B">
        <w:rPr>
          <w:b/>
        </w:rPr>
        <w:t xml:space="preserve"> </w:t>
      </w:r>
      <w:r w:rsidR="002D103B" w:rsidRPr="002D103B">
        <w:rPr>
          <w:rFonts w:eastAsiaTheme="minorEastAsia" w:cs="Times"/>
          <w:b/>
          <w:i/>
          <w:lang w:eastAsia="zh-CN"/>
        </w:rPr>
        <w:t>Introduce a new FG (e.g., 32-6) for indicating support of SCI format 2-C.</w:t>
      </w:r>
      <w:r w:rsidRPr="007060A9">
        <w:rPr>
          <w:rFonts w:eastAsiaTheme="minorEastAsia"/>
          <w:b/>
          <w:lang w:eastAsia="zh-CN"/>
        </w:rPr>
        <w:fldChar w:fldCharType="end"/>
      </w:r>
    </w:p>
    <w:p w14:paraId="66C14203" w14:textId="1271ADED" w:rsidR="007060A9" w:rsidRPr="007060A9" w:rsidRDefault="007060A9" w:rsidP="000C19F7">
      <w:pPr>
        <w:pStyle w:val="BodyText"/>
        <w:spacing w:before="120"/>
        <w:rPr>
          <w:rFonts w:eastAsiaTheme="minorEastAsia"/>
          <w:b/>
          <w:lang w:eastAsia="zh-CN"/>
        </w:rPr>
      </w:pPr>
      <w:r w:rsidRPr="007060A9">
        <w:rPr>
          <w:rFonts w:eastAsiaTheme="minorEastAsia"/>
          <w:b/>
          <w:lang w:eastAsia="zh-CN"/>
        </w:rPr>
        <w:fldChar w:fldCharType="begin"/>
      </w:r>
      <w:r w:rsidRPr="007060A9">
        <w:rPr>
          <w:rFonts w:eastAsiaTheme="minorEastAsia"/>
          <w:b/>
          <w:lang w:eastAsia="zh-CN"/>
        </w:rPr>
        <w:instrText xml:space="preserve"> REF _Ref95399286 \h  \* MERGEFORMAT </w:instrText>
      </w:r>
      <w:r w:rsidRPr="007060A9">
        <w:rPr>
          <w:rFonts w:eastAsiaTheme="minorEastAsia"/>
          <w:b/>
          <w:lang w:eastAsia="zh-CN"/>
        </w:rPr>
      </w:r>
      <w:r w:rsidRPr="007060A9">
        <w:rPr>
          <w:rFonts w:eastAsiaTheme="minorEastAsia"/>
          <w:b/>
          <w:lang w:eastAsia="zh-CN"/>
        </w:rPr>
        <w:fldChar w:fldCharType="separate"/>
      </w:r>
      <w:r w:rsidR="002D103B" w:rsidRPr="002D103B">
        <w:rPr>
          <w:b/>
          <w:i/>
          <w:u w:val="single"/>
        </w:rPr>
        <w:t xml:space="preserve">Proposal </w:t>
      </w:r>
      <w:r w:rsidR="002D103B" w:rsidRPr="002D103B">
        <w:rPr>
          <w:b/>
          <w:i/>
          <w:noProof/>
          <w:u w:val="single"/>
        </w:rPr>
        <w:t>4</w:t>
      </w:r>
      <w:r w:rsidR="002D103B" w:rsidRPr="002D103B">
        <w:rPr>
          <w:b/>
          <w:i/>
        </w:rPr>
        <w:t>:</w:t>
      </w:r>
      <w:r w:rsidR="002D103B" w:rsidRPr="002D103B">
        <w:rPr>
          <w:b/>
        </w:rPr>
        <w:t xml:space="preserve"> </w:t>
      </w:r>
      <w:r w:rsidR="002D103B" w:rsidRPr="002D103B">
        <w:rPr>
          <w:rFonts w:eastAsiaTheme="minorEastAsia" w:cs="Times"/>
          <w:b/>
          <w:i/>
          <w:lang w:eastAsia="zh-CN"/>
        </w:rPr>
        <w:t>Introduce a new FG (e.g., 32-7) for indicating support of conflict determination based on</w:t>
      </w:r>
      <w:r w:rsidR="002D103B" w:rsidRPr="002D103B">
        <w:rPr>
          <w:b/>
        </w:rPr>
        <w:t xml:space="preserve"> </w:t>
      </w:r>
      <w:r w:rsidR="002D103B" w:rsidRPr="002D103B">
        <w:rPr>
          <w:rFonts w:eastAsiaTheme="minorEastAsia" w:cs="Times"/>
          <w:b/>
          <w:i/>
          <w:lang w:eastAsia="zh-CN"/>
        </w:rPr>
        <w:t>RSRP difference of the two overlapping reservations</w:t>
      </w:r>
      <w:r w:rsidR="002D103B" w:rsidRPr="002D103B">
        <w:rPr>
          <w:b/>
          <w:i/>
        </w:rPr>
        <w:t>.</w:t>
      </w:r>
      <w:r w:rsidRPr="007060A9">
        <w:rPr>
          <w:rFonts w:eastAsiaTheme="minorEastAsia"/>
          <w:b/>
          <w:lang w:eastAsia="zh-CN"/>
        </w:rPr>
        <w:fldChar w:fldCharType="end"/>
      </w:r>
    </w:p>
    <w:p w14:paraId="72518830" w14:textId="32E20AC8" w:rsidR="00861F40" w:rsidRPr="007060A9" w:rsidRDefault="00861F40" w:rsidP="000C19F7">
      <w:pPr>
        <w:pStyle w:val="BodyText"/>
        <w:spacing w:before="120"/>
        <w:rPr>
          <w:rFonts w:eastAsiaTheme="minorEastAsia"/>
          <w:b/>
          <w:lang w:eastAsia="zh-CN"/>
        </w:rPr>
      </w:pPr>
      <w:r w:rsidRPr="007060A9">
        <w:rPr>
          <w:rFonts w:eastAsiaTheme="minorEastAsia"/>
          <w:b/>
          <w:lang w:eastAsia="zh-CN"/>
        </w:rPr>
        <w:fldChar w:fldCharType="begin"/>
      </w:r>
      <w:r w:rsidRPr="007060A9">
        <w:rPr>
          <w:rFonts w:eastAsiaTheme="minorEastAsia"/>
          <w:b/>
          <w:lang w:eastAsia="zh-CN"/>
        </w:rPr>
        <w:instrText xml:space="preserve"> REF _Ref92397904 \h  \* MERGEFORMAT </w:instrText>
      </w:r>
      <w:r w:rsidRPr="007060A9">
        <w:rPr>
          <w:rFonts w:eastAsiaTheme="minorEastAsia"/>
          <w:b/>
          <w:lang w:eastAsia="zh-CN"/>
        </w:rPr>
      </w:r>
      <w:r w:rsidRPr="007060A9">
        <w:rPr>
          <w:rFonts w:eastAsiaTheme="minorEastAsia"/>
          <w:b/>
          <w:lang w:eastAsia="zh-CN"/>
        </w:rPr>
        <w:fldChar w:fldCharType="separate"/>
      </w:r>
      <w:r w:rsidR="002D103B" w:rsidRPr="002D103B">
        <w:rPr>
          <w:b/>
          <w:i/>
          <w:u w:val="single"/>
        </w:rPr>
        <w:t xml:space="preserve">Proposal </w:t>
      </w:r>
      <w:r w:rsidR="002D103B" w:rsidRPr="002D103B">
        <w:rPr>
          <w:b/>
          <w:i/>
          <w:noProof/>
          <w:u w:val="single"/>
        </w:rPr>
        <w:t>5</w:t>
      </w:r>
      <w:r w:rsidR="002D103B" w:rsidRPr="002D103B">
        <w:rPr>
          <w:b/>
          <w:i/>
        </w:rPr>
        <w:t>:</w:t>
      </w:r>
      <w:r w:rsidR="002D103B" w:rsidRPr="002D103B">
        <w:rPr>
          <w:b/>
        </w:rPr>
        <w:t xml:space="preserve"> </w:t>
      </w:r>
      <w:r w:rsidR="002D103B" w:rsidRPr="002D103B">
        <w:rPr>
          <w:b/>
          <w:i/>
        </w:rPr>
        <w:t xml:space="preserve">The </w:t>
      </w:r>
      <w:r w:rsidR="002D103B" w:rsidRPr="002D103B">
        <w:rPr>
          <w:rFonts w:eastAsiaTheme="minorEastAsia" w:cs="Times"/>
          <w:b/>
          <w:i/>
          <w:lang w:eastAsia="zh-CN"/>
        </w:rPr>
        <w:t>max number of simultaneous PSFCH receptions and/or transmissions is jointly reported for inter-UE coordination (scheme 2) and HARQ-ACK reporting</w:t>
      </w:r>
      <w:r w:rsidR="002D103B" w:rsidRPr="002D103B">
        <w:rPr>
          <w:b/>
          <w:i/>
        </w:rPr>
        <w:t>.</w:t>
      </w:r>
      <w:r w:rsidRPr="007060A9">
        <w:rPr>
          <w:rFonts w:eastAsiaTheme="minorEastAsia"/>
          <w:b/>
          <w:lang w:eastAsia="zh-CN"/>
        </w:rPr>
        <w:fldChar w:fldCharType="end"/>
      </w:r>
    </w:p>
    <w:p w14:paraId="028A6D98" w14:textId="77777777" w:rsidR="003E3143" w:rsidRDefault="003E3143" w:rsidP="00434B26">
      <w:pPr>
        <w:pStyle w:val="BodyText"/>
        <w:spacing w:before="120"/>
        <w:rPr>
          <w:rFonts w:eastAsia="Batang"/>
          <w:b/>
          <w:noProof/>
          <w:szCs w:val="20"/>
          <w:lang w:eastAsia="x-none"/>
        </w:rPr>
      </w:pPr>
    </w:p>
    <w:p w14:paraId="75C9AAC3" w14:textId="2F4B0405" w:rsidR="00F42BF1" w:rsidRPr="00F42BF1" w:rsidRDefault="00F42BF1" w:rsidP="00434B26">
      <w:pPr>
        <w:pStyle w:val="BodyText"/>
        <w:spacing w:before="120"/>
        <w:rPr>
          <w:rFonts w:eastAsia="Batang"/>
          <w:b/>
          <w:noProof/>
          <w:szCs w:val="20"/>
          <w:lang w:eastAsia="x-none"/>
        </w:rPr>
      </w:pPr>
      <w:r w:rsidRPr="00F42BF1">
        <w:rPr>
          <w:rFonts w:eastAsia="Batang"/>
          <w:b/>
          <w:noProof/>
          <w:szCs w:val="20"/>
          <w:lang w:eastAsia="x-none"/>
        </w:rPr>
        <w:fldChar w:fldCharType="begin"/>
      </w:r>
      <w:r w:rsidRPr="00F42BF1">
        <w:rPr>
          <w:rFonts w:eastAsia="Batang"/>
          <w:b/>
          <w:noProof/>
          <w:szCs w:val="20"/>
          <w:lang w:eastAsia="x-none"/>
        </w:rPr>
        <w:instrText xml:space="preserve"> REF _Ref83655189 \h  \* MERGEFORMAT </w:instrText>
      </w:r>
      <w:r w:rsidRPr="00F42BF1">
        <w:rPr>
          <w:rFonts w:eastAsia="Batang"/>
          <w:b/>
          <w:noProof/>
          <w:szCs w:val="20"/>
          <w:lang w:eastAsia="x-none"/>
        </w:rPr>
      </w:r>
      <w:r w:rsidRPr="00F42BF1">
        <w:rPr>
          <w:rFonts w:eastAsia="Batang"/>
          <w:b/>
          <w:noProof/>
          <w:szCs w:val="20"/>
          <w:lang w:eastAsia="x-none"/>
        </w:rPr>
        <w:fldChar w:fldCharType="separate"/>
      </w:r>
      <w:r w:rsidR="002D103B" w:rsidRPr="002D103B">
        <w:rPr>
          <w:b/>
          <w:i/>
          <w:u w:val="single"/>
        </w:rPr>
        <w:t xml:space="preserve">Observation </w:t>
      </w:r>
      <w:r w:rsidR="002D103B" w:rsidRPr="002D103B">
        <w:rPr>
          <w:b/>
          <w:i/>
          <w:noProof/>
          <w:u w:val="single"/>
        </w:rPr>
        <w:t>1</w:t>
      </w:r>
      <w:r w:rsidR="002D103B" w:rsidRPr="002D103B">
        <w:rPr>
          <w:b/>
          <w:i/>
          <w:u w:val="single"/>
        </w:rPr>
        <w:t xml:space="preserve">: </w:t>
      </w:r>
      <w:r w:rsidR="002D103B" w:rsidRPr="002D103B">
        <w:rPr>
          <w:rFonts w:eastAsiaTheme="minorEastAsia" w:cs="Times"/>
          <w:b/>
          <w:i/>
          <w:lang w:eastAsia="zh-CN"/>
        </w:rPr>
        <w:t>The Rel-17 NR sidelink enhancement WI has no impact to LTE UE feature</w:t>
      </w:r>
      <w:r w:rsidR="002D103B" w:rsidRPr="002D103B">
        <w:rPr>
          <w:b/>
          <w:i/>
        </w:rPr>
        <w:t>.</w:t>
      </w:r>
      <w:r w:rsidRPr="00F42BF1">
        <w:rPr>
          <w:rFonts w:eastAsia="Batang"/>
          <w:b/>
          <w:noProof/>
          <w:szCs w:val="20"/>
          <w:lang w:eastAsia="x-none"/>
        </w:rPr>
        <w:fldChar w:fldCharType="end"/>
      </w:r>
    </w:p>
    <w:p w14:paraId="32AD5343" w14:textId="77777777" w:rsidR="00913AEA" w:rsidRPr="00B029C3"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458A686B" w14:textId="77678368" w:rsidR="00780E54" w:rsidRDefault="00833C03" w:rsidP="00D322CD">
      <w:pPr>
        <w:pStyle w:val="BodyText"/>
        <w:numPr>
          <w:ilvl w:val="0"/>
          <w:numId w:val="6"/>
        </w:numPr>
        <w:spacing w:before="120" w:after="0"/>
        <w:rPr>
          <w:rFonts w:eastAsia="宋体"/>
          <w:szCs w:val="20"/>
        </w:rPr>
      </w:pPr>
      <w:bookmarkStart w:id="13" w:name="_Ref68009470"/>
      <w:bookmarkStart w:id="14" w:name="_Ref521328302"/>
      <w:bookmarkStart w:id="15" w:name="_Ref510367818"/>
      <w:bookmarkEnd w:id="9"/>
      <w:r w:rsidRPr="00833C03">
        <w:rPr>
          <w:lang w:eastAsia="x-none"/>
        </w:rPr>
        <w:t>R1-2200780</w:t>
      </w:r>
      <w:r w:rsidR="00780E54">
        <w:rPr>
          <w:rFonts w:eastAsia="宋体"/>
          <w:szCs w:val="20"/>
        </w:rPr>
        <w:t>, “</w:t>
      </w:r>
      <w:r w:rsidR="00813B62" w:rsidRPr="00813B62">
        <w:rPr>
          <w:rFonts w:eastAsia="宋体"/>
          <w:szCs w:val="20"/>
        </w:rPr>
        <w:t>Updated RAN1 UE features list for Rel-17 NR after RAN1 #10</w:t>
      </w:r>
      <w:r w:rsidR="00B91179">
        <w:rPr>
          <w:rFonts w:eastAsia="宋体"/>
          <w:szCs w:val="20"/>
        </w:rPr>
        <w:t>7</w:t>
      </w:r>
      <w:r>
        <w:rPr>
          <w:rFonts w:eastAsia="宋体"/>
          <w:szCs w:val="20"/>
        </w:rPr>
        <w:t>bis</w:t>
      </w:r>
      <w:r w:rsidR="00813B62" w:rsidRPr="00813B62">
        <w:rPr>
          <w:rFonts w:eastAsia="宋体"/>
          <w:szCs w:val="20"/>
        </w:rPr>
        <w:t>-e</w:t>
      </w:r>
      <w:r w:rsidR="00780E54">
        <w:rPr>
          <w:rFonts w:eastAsia="宋体"/>
          <w:szCs w:val="20"/>
        </w:rPr>
        <w:t>”, RAN</w:t>
      </w:r>
      <w:r w:rsidR="00BF746D">
        <w:rPr>
          <w:rFonts w:eastAsia="宋体"/>
          <w:szCs w:val="20"/>
        </w:rPr>
        <w:t>1</w:t>
      </w:r>
      <w:r w:rsidR="00780E54">
        <w:rPr>
          <w:rFonts w:eastAsia="宋体"/>
          <w:szCs w:val="20"/>
        </w:rPr>
        <w:t>#</w:t>
      </w:r>
      <w:r w:rsidR="00BF746D">
        <w:rPr>
          <w:rFonts w:eastAsia="宋体"/>
          <w:szCs w:val="20"/>
        </w:rPr>
        <w:t>10</w:t>
      </w:r>
      <w:r w:rsidR="00B91179">
        <w:rPr>
          <w:rFonts w:eastAsia="宋体"/>
          <w:szCs w:val="20"/>
        </w:rPr>
        <w:t>7</w:t>
      </w:r>
      <w:r>
        <w:rPr>
          <w:rFonts w:eastAsia="宋体"/>
          <w:szCs w:val="20"/>
        </w:rPr>
        <w:t>bis</w:t>
      </w:r>
      <w:r w:rsidR="00586093">
        <w:rPr>
          <w:rFonts w:eastAsia="宋体"/>
          <w:szCs w:val="20"/>
        </w:rPr>
        <w:t>-</w:t>
      </w:r>
      <w:r w:rsidR="00780E54">
        <w:rPr>
          <w:rFonts w:eastAsia="宋体"/>
          <w:szCs w:val="20"/>
        </w:rPr>
        <w:t>e.</w:t>
      </w:r>
      <w:bookmarkEnd w:id="13"/>
    </w:p>
    <w:p w14:paraId="32E6B92A" w14:textId="65F439BE" w:rsidR="00BA48C8" w:rsidRDefault="00B91179" w:rsidP="00BA48C8">
      <w:pPr>
        <w:pStyle w:val="BodyText"/>
        <w:numPr>
          <w:ilvl w:val="0"/>
          <w:numId w:val="6"/>
        </w:numPr>
        <w:spacing w:before="120" w:after="0"/>
        <w:rPr>
          <w:rFonts w:eastAsia="宋体"/>
          <w:szCs w:val="20"/>
        </w:rPr>
      </w:pPr>
      <w:bookmarkStart w:id="16" w:name="_Ref83630583"/>
      <w:bookmarkEnd w:id="10"/>
      <w:bookmarkEnd w:id="11"/>
      <w:bookmarkEnd w:id="12"/>
      <w:bookmarkEnd w:id="14"/>
      <w:bookmarkEnd w:id="15"/>
      <w:r w:rsidRPr="00B91179">
        <w:rPr>
          <w:rFonts w:eastAsia="宋体"/>
          <w:szCs w:val="20"/>
        </w:rPr>
        <w:t>R1-2112900</w:t>
      </w:r>
      <w:r w:rsidR="00BA48C8">
        <w:rPr>
          <w:rFonts w:eastAsia="宋体"/>
          <w:szCs w:val="20"/>
        </w:rPr>
        <w:t>, “</w:t>
      </w:r>
      <w:r w:rsidRPr="00B91179">
        <w:rPr>
          <w:rFonts w:eastAsia="宋体"/>
          <w:szCs w:val="20"/>
        </w:rPr>
        <w:t>Updated RAN1 UE features list for Rel-17 LTE after RAN1 #107-e</w:t>
      </w:r>
      <w:r w:rsidR="00BA48C8">
        <w:rPr>
          <w:rFonts w:eastAsia="宋体"/>
          <w:szCs w:val="20"/>
        </w:rPr>
        <w:t>”, RAN1#10</w:t>
      </w:r>
      <w:r>
        <w:rPr>
          <w:rFonts w:eastAsia="宋体"/>
          <w:szCs w:val="20"/>
        </w:rPr>
        <w:t>7</w:t>
      </w:r>
      <w:r w:rsidR="00BA48C8">
        <w:rPr>
          <w:rFonts w:eastAsia="宋体"/>
          <w:szCs w:val="20"/>
        </w:rPr>
        <w:t>-e.</w:t>
      </w:r>
      <w:bookmarkEnd w:id="16"/>
    </w:p>
    <w:p w14:paraId="0B4716CC" w14:textId="6E6A32A4" w:rsidR="004002DF" w:rsidRDefault="004002DF" w:rsidP="001A2880">
      <w:pPr>
        <w:pStyle w:val="BodyText"/>
        <w:spacing w:before="120" w:after="0"/>
        <w:rPr>
          <w:rFonts w:eastAsia="宋体"/>
          <w:szCs w:val="20"/>
        </w:rPr>
      </w:pPr>
    </w:p>
    <w:p w14:paraId="433564B4" w14:textId="77777777" w:rsidR="00B27085" w:rsidRDefault="00B27085"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7"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17"/>
    <w:p w14:paraId="1CD08198" w14:textId="1F09073F" w:rsidR="00116086" w:rsidRDefault="00610F18" w:rsidP="00610F18">
      <w:pPr>
        <w:pStyle w:val="Heading2"/>
        <w:rPr>
          <w:rFonts w:eastAsia="宋体"/>
          <w:szCs w:val="20"/>
        </w:rPr>
      </w:pPr>
      <w:r>
        <w:rPr>
          <w:rFonts w:ascii="Arial" w:eastAsia="宋体" w:hAnsi="Arial" w:cs="Times New Roman"/>
          <w:b w:val="0"/>
          <w:bCs w:val="0"/>
          <w:sz w:val="36"/>
          <w:szCs w:val="20"/>
          <w:lang w:eastAsia="zh-CN"/>
        </w:rPr>
        <w:lastRenderedPageBreak/>
        <w:t xml:space="preserve">A1 NR feature list </w:t>
      </w:r>
    </w:p>
    <w:p w14:paraId="5518C304" w14:textId="6893D481" w:rsidR="00B91179" w:rsidRDefault="00B91179" w:rsidP="001A2880">
      <w:pPr>
        <w:pStyle w:val="BodyText"/>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50A8" w14:paraId="4B4E902B" w14:textId="77777777" w:rsidTr="002C0D29">
        <w:trPr>
          <w:trHeight w:val="20"/>
        </w:trPr>
        <w:tc>
          <w:tcPr>
            <w:tcW w:w="1130" w:type="dxa"/>
            <w:tcBorders>
              <w:top w:val="single" w:sz="4" w:space="0" w:color="auto"/>
              <w:left w:val="single" w:sz="4" w:space="0" w:color="auto"/>
              <w:bottom w:val="single" w:sz="4" w:space="0" w:color="auto"/>
              <w:right w:val="single" w:sz="4" w:space="0" w:color="auto"/>
            </w:tcBorders>
            <w:hideMark/>
          </w:tcPr>
          <w:p w14:paraId="75B77B2D"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AFD75A5"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896FE02"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39B35A5"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465C725"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95A5DE"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B08FDCE" w14:textId="77777777" w:rsidR="000A50A8" w:rsidRDefault="000A50A8" w:rsidP="002C0D29">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2FD9E9B" w14:textId="77777777" w:rsidR="000A50A8" w:rsidRDefault="000A50A8" w:rsidP="002C0D2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BA60D2" w14:textId="77777777" w:rsidR="000A50A8" w:rsidRDefault="000A50A8" w:rsidP="002C0D2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7214130" w14:textId="77777777" w:rsidR="000A50A8" w:rsidRDefault="000A50A8" w:rsidP="002C0D2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1CEB3AA"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1CF69E3"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D1DD6E0"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C905B3"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6EC88F2" w14:textId="77777777" w:rsidR="000A50A8" w:rsidRDefault="000A50A8" w:rsidP="002C0D29">
            <w:pPr>
              <w:pStyle w:val="TAH"/>
              <w:rPr>
                <w:rFonts w:asciiTheme="majorHAnsi" w:hAnsiTheme="majorHAnsi" w:cstheme="majorHAnsi"/>
                <w:szCs w:val="18"/>
              </w:rPr>
            </w:pPr>
            <w:r>
              <w:rPr>
                <w:rFonts w:asciiTheme="majorHAnsi" w:hAnsiTheme="majorHAnsi" w:cstheme="majorHAnsi"/>
                <w:szCs w:val="18"/>
              </w:rPr>
              <w:t>Mandatory/Optional</w:t>
            </w:r>
          </w:p>
        </w:tc>
      </w:tr>
      <w:tr w:rsidR="000A50A8" w14:paraId="5E89E427" w14:textId="77777777" w:rsidTr="002C0D2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FFD9CD0" w14:textId="77777777" w:rsidR="000A50A8" w:rsidRDefault="000A50A8" w:rsidP="002C0D29">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5F758D36" w14:textId="77777777" w:rsidR="000A50A8" w:rsidRDefault="000A50A8" w:rsidP="002C0D29">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BB72C8E" w14:textId="77777777" w:rsidR="000A50A8" w:rsidRDefault="000A50A8" w:rsidP="002C0D29">
            <w:pPr>
              <w:pStyle w:val="TAL"/>
              <w:rPr>
                <w:rFonts w:asciiTheme="majorHAnsi" w:eastAsia="宋体" w:hAnsiTheme="majorHAnsi" w:cstheme="majorHAnsi"/>
                <w:szCs w:val="18"/>
                <w:lang w:eastAsia="zh-CN"/>
              </w:rPr>
            </w:pPr>
            <w:r>
              <w:rPr>
                <w:color w:val="000000" w:themeColor="text1"/>
              </w:rPr>
              <w:t xml:space="preserve">Receiving NR sidelink of PSFCH/S-SSB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D35188D" w14:textId="77777777" w:rsidR="000A50A8" w:rsidRPr="002E200C"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2E200C">
              <w:rPr>
                <w:rFonts w:asciiTheme="majorHAnsi" w:eastAsia="Malgun Gothic" w:hAnsiTheme="majorHAnsi" w:cstheme="majorHAnsi"/>
                <w:sz w:val="18"/>
                <w:szCs w:val="18"/>
                <w:lang w:eastAsia="ko-KR"/>
              </w:rPr>
              <w:t>1)</w:t>
            </w:r>
            <w:r>
              <w:rPr>
                <w:rFonts w:asciiTheme="majorHAnsi" w:eastAsia="Malgun Gothic" w:hAnsiTheme="majorHAnsi" w:cstheme="majorHAnsi"/>
                <w:sz w:val="18"/>
                <w:szCs w:val="18"/>
                <w:lang w:eastAsia="ko-KR"/>
              </w:rPr>
              <w:t xml:space="preserve"> </w:t>
            </w:r>
            <w:r w:rsidRPr="002E200C">
              <w:rPr>
                <w:rFonts w:asciiTheme="majorHAnsi" w:eastAsia="Malgun Gothic" w:hAnsiTheme="majorHAnsi" w:cstheme="majorHAnsi"/>
                <w:sz w:val="18"/>
                <w:szCs w:val="18"/>
                <w:lang w:eastAsia="ko-KR"/>
              </w:rPr>
              <w:t>UE can receive NR PSFCH/S-SSB.</w:t>
            </w:r>
          </w:p>
          <w:p w14:paraId="78FBD8AC" w14:textId="77777777" w:rsidR="000A50A8" w:rsidRPr="002E200C" w:rsidRDefault="000A50A8" w:rsidP="002C0D29">
            <w:pPr>
              <w:rPr>
                <w:lang w:eastAsia="ko-KR"/>
              </w:rPr>
            </w:pPr>
            <w:r w:rsidRPr="002E200C">
              <w:rPr>
                <w:rFonts w:asciiTheme="majorHAnsi" w:hAnsiTheme="majorHAnsi" w:cstheme="majorHAnsi"/>
                <w:sz w:val="18"/>
                <w:szCs w:val="12"/>
                <w:lang w:eastAsia="ko-KR"/>
              </w:rPr>
              <w:t>FFS whether other components will be included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B43DA3"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DAD797F"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131ACA8A"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5D8DBF7" w14:textId="77777777" w:rsidR="000A50A8" w:rsidRDefault="000A50A8" w:rsidP="002C0D29">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B7B3F4F" w14:textId="77777777" w:rsidR="000A50A8" w:rsidRDefault="000A50A8" w:rsidP="002C0D29">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38BCD2" w14:textId="77777777" w:rsidR="000A50A8" w:rsidRDefault="000A50A8" w:rsidP="002C0D29">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B0BFB3" w14:textId="77777777" w:rsidR="000A50A8" w:rsidRDefault="000A50A8" w:rsidP="002C0D29">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8B6EFCB" w14:textId="77777777" w:rsidR="000A50A8" w:rsidRDefault="000A50A8" w:rsidP="002C0D29">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D1A40AC" w14:textId="77777777" w:rsidR="000A50A8" w:rsidRDefault="000A50A8" w:rsidP="002C0D2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32FDEFB" w14:textId="77777777" w:rsidR="000A50A8" w:rsidRDefault="000A50A8" w:rsidP="002C0D29">
            <w:pPr>
              <w:pStyle w:val="TAL"/>
              <w:rPr>
                <w:rFonts w:asciiTheme="majorHAnsi" w:hAnsiTheme="majorHAnsi" w:cstheme="majorHAnsi"/>
                <w:szCs w:val="18"/>
              </w:rPr>
            </w:pPr>
            <w:r>
              <w:rPr>
                <w:color w:val="000000" w:themeColor="text1"/>
              </w:rPr>
              <w:t xml:space="preserve">Optional with capability signalling. </w:t>
            </w:r>
          </w:p>
        </w:tc>
      </w:tr>
      <w:tr w:rsidR="000A50A8" w14:paraId="091CB510" w14:textId="77777777" w:rsidTr="002C0D2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B028303" w14:textId="77777777" w:rsidR="000A50A8" w:rsidRDefault="000A50A8" w:rsidP="002C0D29">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A68E893"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AF2B32" w14:textId="77777777" w:rsidR="000A50A8" w:rsidRDefault="000A50A8" w:rsidP="002C0D29">
            <w:pPr>
              <w:pStyle w:val="TAL"/>
              <w:rPr>
                <w:color w:val="000000" w:themeColor="text1"/>
              </w:rPr>
            </w:pPr>
            <w:r>
              <w:rPr>
                <w:color w:val="000000" w:themeColor="text1"/>
              </w:rPr>
              <w:t>Transmitting NR sidelink mode 2 with partial sensing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C18BDD6" w14:textId="77777777" w:rsidR="000A50A8"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sidelink mode 2 with partial sensing configured by NR Uu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r>
              <w:t xml:space="preserve"> </w:t>
            </w:r>
            <w:r w:rsidRPr="00402009">
              <w:rPr>
                <w:rFonts w:asciiTheme="majorHAnsi" w:eastAsia="Malgun Gothic" w:hAnsiTheme="majorHAnsi" w:cstheme="majorHAnsi"/>
                <w:sz w:val="18"/>
                <w:szCs w:val="18"/>
                <w:lang w:eastAsia="ko-KR"/>
              </w:rPr>
              <w:t>Up to B sidelink processes are supported.</w:t>
            </w:r>
          </w:p>
          <w:p w14:paraId="4C3775B6" w14:textId="77777777" w:rsidR="000A50A8" w:rsidRPr="00402009"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2) UE can transmit PSSCH according to the normal 64QAM MCS table.</w:t>
            </w:r>
          </w:p>
          <w:p w14:paraId="06AB9F16" w14:textId="77777777" w:rsidR="000A50A8"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3) UE supports PT-RS transmission in FR2.</w:t>
            </w:r>
          </w:p>
          <w:p w14:paraId="0102CBEA" w14:textId="77777777" w:rsidR="000A50A8"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4) UE can perform periodic-based partial sensing and resource allocation operation.</w:t>
            </w:r>
          </w:p>
          <w:p w14:paraId="635576F8" w14:textId="77777777" w:rsidR="000A50A8"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5) UE can perform contiguous partial sensing and resource allocation operation.</w:t>
            </w:r>
          </w:p>
          <w:p w14:paraId="60C1F351" w14:textId="77777777" w:rsidR="000A50A8" w:rsidRPr="00402009"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6) UE can transmit using the subcarrier spacing and CP length defined for a given band in RAN4</w:t>
            </w:r>
          </w:p>
          <w:p w14:paraId="0BA04CF6" w14:textId="77777777" w:rsidR="000A50A8" w:rsidRPr="00402009"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8) Supports 14-symbol SL slot with all DMRS patterns corresponding to {#PSSCH symbols} = {12, 9} for slots w/wo PSFCH. If UE signals support of ECP, support 12-symbol SL slot with all DMRS patterns corresponding to {#PSSCH symbols} = {10,7} for slots w/wo PSFCH.</w:t>
            </w:r>
          </w:p>
          <w:p w14:paraId="1FB52760" w14:textId="77777777" w:rsidR="000A50A8" w:rsidRPr="00402009"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10) UE can transmit using 30 kHz and normal CP subcarrier spacing in FR1, 120 kHz subcarrier spacing with normal CP FR2</w:t>
            </w:r>
          </w:p>
          <w:p w14:paraId="03B45596" w14:textId="77777777" w:rsidR="000A50A8"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402009">
              <w:rPr>
                <w:rFonts w:asciiTheme="majorHAnsi" w:eastAsia="Malgun Gothic" w:hAnsiTheme="majorHAnsi" w:cstheme="majorHAnsi"/>
                <w:sz w:val="18"/>
                <w:szCs w:val="18"/>
                <w:lang w:eastAsia="ko-KR"/>
              </w:rPr>
              <w:t>11) DL pathloss based open loop power control when mode 2 is configured by NR Uu</w:t>
            </w:r>
          </w:p>
          <w:p w14:paraId="38440873" w14:textId="77777777" w:rsidR="000A50A8" w:rsidRDefault="000A50A8" w:rsidP="002C0D29">
            <w:pPr>
              <w:autoSpaceDE w:val="0"/>
              <w:autoSpaceDN w:val="0"/>
              <w:adjustRightInd w:val="0"/>
              <w:snapToGrid w:val="0"/>
              <w:contextualSpacing/>
              <w:jc w:val="both"/>
              <w:rPr>
                <w:rFonts w:asciiTheme="majorHAnsi" w:hAnsiTheme="majorHAnsi" w:cstheme="majorHAnsi"/>
                <w:sz w:val="18"/>
                <w:szCs w:val="18"/>
              </w:rPr>
            </w:pPr>
            <w:r w:rsidRPr="00471E03">
              <w:rPr>
                <w:rFonts w:asciiTheme="majorHAnsi" w:hAnsiTheme="majorHAnsi" w:cstheme="majorHAnsi"/>
                <w:sz w:val="18"/>
                <w:szCs w:val="18"/>
              </w:rPr>
              <w:t>FFS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504FD05" w14:textId="77777777" w:rsidR="000A50A8" w:rsidRDefault="000A50A8" w:rsidP="002C0D29">
            <w:pPr>
              <w:pStyle w:val="TAL"/>
              <w:rPr>
                <w:rFonts w:asciiTheme="majorHAnsi" w:hAnsiTheme="majorHAnsi" w:cstheme="majorHAnsi"/>
                <w:szCs w:val="18"/>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4B6B691B" w14:textId="77777777" w:rsidR="000A50A8" w:rsidRDefault="000A50A8" w:rsidP="002C0D29">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72AC04CD" w14:textId="77777777" w:rsidR="000A50A8" w:rsidRDefault="000A50A8" w:rsidP="002C0D29">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4C411E10" w14:textId="77777777" w:rsidR="000A50A8" w:rsidRDefault="000A50A8" w:rsidP="002C0D29">
            <w:pPr>
              <w:pStyle w:val="TAL"/>
              <w:rPr>
                <w:rFonts w:asciiTheme="majorHAnsi" w:eastAsia="宋体" w:hAnsiTheme="majorHAnsi" w:cstheme="majorHAnsi"/>
                <w:szCs w:val="18"/>
                <w:lang w:eastAsia="zh-CN"/>
              </w:rPr>
            </w:pPr>
            <w:r>
              <w:rPr>
                <w:rFonts w:asciiTheme="majorHAnsi" w:eastAsia="Malgun Gothic" w:hAnsiTheme="majorHAnsi" w:cstheme="majorHAnsi"/>
                <w:szCs w:val="18"/>
                <w:lang w:eastAsia="ko-KR"/>
              </w:rPr>
              <w:t>UE does not support tra</w:t>
            </w:r>
            <w:r>
              <w:rPr>
                <w:rFonts w:asciiTheme="majorHAnsi" w:eastAsia="MS Mincho" w:hAnsiTheme="majorHAnsi" w:cstheme="majorHAnsi" w:hint="eastAsia"/>
                <w:szCs w:val="18"/>
                <w:lang w:eastAsia="ja-JP"/>
              </w:rPr>
              <w:t>n</w:t>
            </w:r>
            <w:r>
              <w:rPr>
                <w:rFonts w:asciiTheme="majorHAnsi" w:eastAsia="Malgun Gothic" w:hAnsiTheme="majorHAnsi" w:cstheme="majorHAnsi"/>
                <w:szCs w:val="18"/>
                <w:lang w:eastAsia="ko-KR"/>
              </w:rPr>
              <w:t>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2B33BC" w14:textId="77777777" w:rsidR="000A50A8" w:rsidRDefault="000A50A8" w:rsidP="002C0D29">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96CB108" w14:textId="77777777" w:rsidR="000A50A8" w:rsidRDefault="000A50A8" w:rsidP="002C0D29">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9D02B97" w14:textId="77777777" w:rsidR="000A50A8" w:rsidRDefault="000A50A8" w:rsidP="002C0D29">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22515B9" w14:textId="77777777" w:rsidR="000A50A8" w:rsidRDefault="000A50A8" w:rsidP="002C0D29">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BF3A30"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 xml:space="preserve">Note: Random selection </w:t>
            </w:r>
            <w:r w:rsidRPr="00402009">
              <w:rPr>
                <w:rFonts w:asciiTheme="majorHAnsi" w:hAnsiTheme="majorHAnsi" w:cstheme="majorHAnsi"/>
                <w:szCs w:val="18"/>
                <w:highlight w:val="yellow"/>
              </w:rPr>
              <w:t>according to Rel-16</w:t>
            </w:r>
            <w:r w:rsidRPr="00402009">
              <w:rPr>
                <w:rFonts w:asciiTheme="majorHAnsi" w:hAnsiTheme="majorHAnsi" w:cstheme="majorHAnsi"/>
                <w:szCs w:val="18"/>
              </w:rPr>
              <w:t xml:space="preserve"> in the exceptional pool is supported.</w:t>
            </w:r>
          </w:p>
          <w:p w14:paraId="6A28376D" w14:textId="77777777" w:rsidR="000A50A8" w:rsidRPr="00402009" w:rsidRDefault="000A50A8" w:rsidP="002C0D29">
            <w:pPr>
              <w:pStyle w:val="TAL"/>
              <w:rPr>
                <w:rFonts w:asciiTheme="majorHAnsi" w:hAnsiTheme="majorHAnsi" w:cstheme="majorHAnsi"/>
                <w:szCs w:val="18"/>
              </w:rPr>
            </w:pPr>
          </w:p>
          <w:p w14:paraId="23E33155"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 xml:space="preserve">Note: configuration by NR </w:t>
            </w:r>
            <w:proofErr w:type="spellStart"/>
            <w:r w:rsidRPr="00402009">
              <w:rPr>
                <w:rFonts w:asciiTheme="majorHAnsi" w:hAnsiTheme="majorHAnsi" w:cstheme="majorHAnsi"/>
                <w:szCs w:val="18"/>
              </w:rPr>
              <w:t>Uu</w:t>
            </w:r>
            <w:proofErr w:type="spellEnd"/>
            <w:r w:rsidRPr="00402009">
              <w:rPr>
                <w:rFonts w:asciiTheme="majorHAnsi" w:hAnsiTheme="majorHAnsi" w:cstheme="majorHAnsi"/>
                <w:szCs w:val="18"/>
              </w:rPr>
              <w:t xml:space="preserve"> is not required to be supported in a band indicated with only the PC5 interface in 38.101-1 Table 5.2E.1-1</w:t>
            </w:r>
          </w:p>
          <w:p w14:paraId="5DE85076" w14:textId="77777777" w:rsidR="000A50A8" w:rsidRPr="00402009" w:rsidRDefault="000A50A8" w:rsidP="002C0D29">
            <w:pPr>
              <w:pStyle w:val="TAL"/>
              <w:rPr>
                <w:rFonts w:asciiTheme="majorHAnsi" w:hAnsiTheme="majorHAnsi" w:cstheme="majorHAnsi"/>
                <w:szCs w:val="18"/>
              </w:rPr>
            </w:pPr>
          </w:p>
          <w:p w14:paraId="34639CC1"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Candidate values for B are {8,16}</w:t>
            </w:r>
          </w:p>
          <w:p w14:paraId="6C816271" w14:textId="77777777" w:rsidR="000A50A8" w:rsidRDefault="000A50A8" w:rsidP="002C0D29">
            <w:pPr>
              <w:pStyle w:val="TAL"/>
              <w:rPr>
                <w:rFonts w:asciiTheme="majorHAnsi" w:hAnsiTheme="majorHAnsi" w:cstheme="majorHAnsi"/>
                <w:szCs w:val="18"/>
              </w:rPr>
            </w:pPr>
            <w:r w:rsidRPr="00660956">
              <w:rPr>
                <w:rFonts w:asciiTheme="majorHAnsi" w:hAnsiTheme="majorHAnsi" w:cstheme="majorHAnsi"/>
                <w:szCs w:val="18"/>
                <w:highlight w:val="yellow"/>
              </w:rPr>
              <w:t>FFS how to define total SL processes if UE reports more than one FGs of 15-3, 32-4 and 32-4a</w:t>
            </w:r>
          </w:p>
          <w:p w14:paraId="3AAA6A15" w14:textId="77777777" w:rsidR="000A50A8" w:rsidRPr="00402009" w:rsidRDefault="000A50A8" w:rsidP="002C0D29">
            <w:pPr>
              <w:pStyle w:val="TAL"/>
              <w:rPr>
                <w:rFonts w:asciiTheme="majorHAnsi" w:hAnsiTheme="majorHAnsi" w:cstheme="majorHAnsi"/>
                <w:szCs w:val="18"/>
              </w:rPr>
            </w:pPr>
          </w:p>
          <w:p w14:paraId="36B48A29"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Note: Component 6 is not required to be signalled in a band indicated with only the PC5 interface in 38.101-1 Table 5.2E.1-1</w:t>
            </w:r>
          </w:p>
          <w:p w14:paraId="47251B44" w14:textId="77777777" w:rsidR="000A50A8" w:rsidRPr="00402009" w:rsidRDefault="000A50A8" w:rsidP="002C0D29">
            <w:pPr>
              <w:pStyle w:val="TAL"/>
              <w:rPr>
                <w:rFonts w:asciiTheme="majorHAnsi" w:hAnsiTheme="majorHAnsi" w:cstheme="majorHAnsi"/>
                <w:szCs w:val="18"/>
              </w:rPr>
            </w:pPr>
          </w:p>
          <w:p w14:paraId="7593C768"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Component-6 candidate value set in FR1:</w:t>
            </w:r>
          </w:p>
          <w:p w14:paraId="4155DA77"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{{15 kHz}, {30 kHz}, {60 kHz}, {15, 30 kHz}, {30, 60 kHz}, {15, 60 kHz}, {15, 30, 60 kHz}}</w:t>
            </w:r>
          </w:p>
          <w:p w14:paraId="15AAE079"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Component-6 candidate value set in FR2:</w:t>
            </w:r>
          </w:p>
          <w:p w14:paraId="5772423F"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{{60 kHz}, {120 kHz}, {60, 120 kHz}}</w:t>
            </w:r>
          </w:p>
          <w:p w14:paraId="55643EE1"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Component-6 candidate value set for CP length: {</w:t>
            </w:r>
            <w:proofErr w:type="gramStart"/>
            <w:r w:rsidRPr="00402009">
              <w:rPr>
                <w:rFonts w:asciiTheme="majorHAnsi" w:hAnsiTheme="majorHAnsi" w:cstheme="majorHAnsi"/>
                <w:szCs w:val="18"/>
              </w:rPr>
              <w:t>NCP,NCP</w:t>
            </w:r>
            <w:proofErr w:type="gramEnd"/>
            <w:r w:rsidRPr="00402009">
              <w:rPr>
                <w:rFonts w:asciiTheme="majorHAnsi" w:hAnsiTheme="majorHAnsi" w:cstheme="majorHAnsi"/>
                <w:szCs w:val="18"/>
              </w:rPr>
              <w:t xml:space="preserve"> and ECP} </w:t>
            </w:r>
          </w:p>
          <w:p w14:paraId="01CD2F55"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(ECP only applies to SCS of 60 kHz)</w:t>
            </w:r>
          </w:p>
          <w:p w14:paraId="379D9171" w14:textId="77777777" w:rsidR="000A50A8" w:rsidRPr="00402009" w:rsidRDefault="000A50A8" w:rsidP="002C0D29">
            <w:pPr>
              <w:pStyle w:val="TAL"/>
              <w:rPr>
                <w:rFonts w:asciiTheme="majorHAnsi" w:hAnsiTheme="majorHAnsi" w:cstheme="majorHAnsi"/>
                <w:szCs w:val="18"/>
              </w:rPr>
            </w:pPr>
          </w:p>
          <w:p w14:paraId="32E1736C" w14:textId="77777777" w:rsidR="000A50A8" w:rsidRPr="00402009" w:rsidRDefault="000A50A8" w:rsidP="002C0D29">
            <w:pPr>
              <w:pStyle w:val="TAL"/>
              <w:rPr>
                <w:rFonts w:asciiTheme="majorHAnsi" w:hAnsiTheme="majorHAnsi" w:cstheme="majorHAnsi"/>
                <w:szCs w:val="18"/>
              </w:rPr>
            </w:pPr>
            <w:r w:rsidRPr="00402009">
              <w:rPr>
                <w:rFonts w:asciiTheme="majorHAnsi" w:hAnsiTheme="majorHAnsi" w:cstheme="majorHAnsi"/>
                <w:szCs w:val="18"/>
              </w:rPr>
              <w:t>Note: Component 10 is only required in a band indicated with only the PC5 interface in 38.101-1 Table 5.2E.1-1</w:t>
            </w:r>
          </w:p>
          <w:p w14:paraId="0E15B8C6" w14:textId="77777777" w:rsidR="000A50A8" w:rsidRPr="00402009" w:rsidRDefault="000A50A8" w:rsidP="002C0D29">
            <w:pPr>
              <w:pStyle w:val="TAL"/>
              <w:rPr>
                <w:rFonts w:asciiTheme="majorHAnsi" w:hAnsiTheme="majorHAnsi" w:cstheme="majorHAnsi"/>
                <w:szCs w:val="18"/>
              </w:rPr>
            </w:pPr>
          </w:p>
          <w:p w14:paraId="725E42CB" w14:textId="77777777" w:rsidR="000A50A8" w:rsidRDefault="000A50A8" w:rsidP="002C0D29">
            <w:pPr>
              <w:pStyle w:val="TAL"/>
              <w:rPr>
                <w:rFonts w:asciiTheme="majorHAnsi" w:hAnsiTheme="majorHAnsi" w:cstheme="majorHAnsi"/>
                <w:szCs w:val="18"/>
              </w:rPr>
            </w:pPr>
            <w:r w:rsidRPr="00402009">
              <w:rPr>
                <w:rFonts w:asciiTheme="majorHAnsi" w:hAnsiTheme="majorHAnsi" w:cstheme="majorHAnsi"/>
                <w:szCs w:val="18"/>
              </w:rPr>
              <w:t>Note: Component 11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5354ECC" w14:textId="77777777" w:rsidR="000A50A8" w:rsidRDefault="000A50A8" w:rsidP="002C0D29">
            <w:pPr>
              <w:pStyle w:val="TAL"/>
              <w:rPr>
                <w:rFonts w:asciiTheme="majorHAnsi" w:hAnsiTheme="majorHAnsi" w:cstheme="majorHAnsi"/>
                <w:szCs w:val="18"/>
              </w:rPr>
            </w:pPr>
            <w:r>
              <w:rPr>
                <w:color w:val="000000" w:themeColor="text1"/>
              </w:rPr>
              <w:t xml:space="preserve">Optional with capability signalling. </w:t>
            </w:r>
          </w:p>
        </w:tc>
      </w:tr>
      <w:tr w:rsidR="000A50A8" w14:paraId="398EAE87" w14:textId="77777777" w:rsidTr="002C0D2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5AEF32" w14:textId="77777777" w:rsidR="000A50A8" w:rsidRDefault="000A50A8" w:rsidP="002C0D29">
            <w:pPr>
              <w:pStyle w:val="TAL"/>
              <w:rPr>
                <w:rFonts w:asciiTheme="majorHAnsi" w:hAnsiTheme="majorHAnsi" w:cstheme="majorHAnsi"/>
                <w:szCs w:val="18"/>
                <w:lang w:eastAsia="ja-JP"/>
              </w:rPr>
            </w:pPr>
            <w:r w:rsidRPr="003C5418">
              <w:rPr>
                <w:rFonts w:asciiTheme="majorHAnsi" w:hAnsiTheme="majorHAnsi" w:cstheme="majorHAnsi"/>
                <w:szCs w:val="18"/>
                <w:lang w:eastAsia="ja-JP"/>
              </w:rPr>
              <w:lastRenderedPageBreak/>
              <w:t xml:space="preserve">32. </w:t>
            </w:r>
            <w:proofErr w:type="spellStart"/>
            <w:r w:rsidRPr="003C5418">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97167A" w14:textId="77777777" w:rsidR="000A50A8" w:rsidRDefault="000A50A8" w:rsidP="002C0D29">
            <w:pPr>
              <w:pStyle w:val="TAL"/>
              <w:rPr>
                <w:rFonts w:asciiTheme="majorHAnsi" w:eastAsia="Malgun Gothic" w:hAnsiTheme="majorHAnsi" w:cstheme="majorHAnsi"/>
                <w:szCs w:val="18"/>
                <w:lang w:eastAsia="ko-KR"/>
              </w:rPr>
            </w:pPr>
            <w:r w:rsidRPr="003C5418">
              <w:rPr>
                <w:rFonts w:asciiTheme="majorHAnsi" w:eastAsia="Malgun Gothic" w:hAnsiTheme="majorHAnsi" w:cstheme="majorHAnsi"/>
                <w:szCs w:val="18"/>
                <w:lang w:eastAsia="ko-KR"/>
              </w:rPr>
              <w:t>32-4</w:t>
            </w:r>
            <w:r>
              <w:rPr>
                <w:rFonts w:asciiTheme="majorHAnsi" w:eastAsia="Malgun Gothic" w:hAnsiTheme="majorHAnsi" w:cstheme="majorHAnsi"/>
                <w:szCs w:val="18"/>
                <w:lang w:eastAsia="ko-KR"/>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45FA79" w14:textId="77777777" w:rsidR="000A50A8" w:rsidRDefault="000A50A8" w:rsidP="002C0D29">
            <w:pPr>
              <w:pStyle w:val="TAL"/>
              <w:rPr>
                <w:color w:val="000000" w:themeColor="text1"/>
              </w:rPr>
            </w:pPr>
            <w:r w:rsidRPr="003C5418">
              <w:rPr>
                <w:color w:val="000000" w:themeColor="text1"/>
              </w:rPr>
              <w:t xml:space="preserve">Transmitting NR sidelink mode 2 with </w:t>
            </w:r>
            <w:r w:rsidRPr="002108C2">
              <w:rPr>
                <w:color w:val="000000" w:themeColor="text1"/>
              </w:rPr>
              <w:t>random resource selection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B79E" w14:textId="77777777" w:rsidR="000A50A8"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C5418">
              <w:rPr>
                <w:rFonts w:asciiTheme="majorHAnsi" w:eastAsia="Malgun Gothic" w:hAnsiTheme="majorHAnsi" w:cstheme="majorHAnsi"/>
                <w:sz w:val="18"/>
                <w:szCs w:val="18"/>
                <w:lang w:eastAsia="ko-KR"/>
              </w:rPr>
              <w:t xml:space="preserve">1) UE can transmit PSCCH/PSSCH using NR sidelink mode 2 with </w:t>
            </w:r>
            <w:r w:rsidRPr="005617F1">
              <w:rPr>
                <w:rFonts w:asciiTheme="majorHAnsi" w:eastAsia="Malgun Gothic" w:hAnsiTheme="majorHAnsi" w:cstheme="majorHAnsi"/>
                <w:sz w:val="18"/>
                <w:szCs w:val="18"/>
                <w:lang w:eastAsia="ko-KR"/>
              </w:rPr>
              <w:t>random resource selection</w:t>
            </w:r>
            <w:r w:rsidRPr="003C5418">
              <w:rPr>
                <w:rFonts w:asciiTheme="majorHAnsi" w:eastAsia="Malgun Gothic" w:hAnsiTheme="majorHAnsi" w:cstheme="majorHAnsi"/>
                <w:sz w:val="18"/>
                <w:szCs w:val="18"/>
                <w:lang w:eastAsia="ko-KR"/>
              </w:rPr>
              <w:t xml:space="preserve"> configured by NR Uu or </w:t>
            </w:r>
            <w:proofErr w:type="spellStart"/>
            <w:r w:rsidRPr="003C5418">
              <w:rPr>
                <w:rFonts w:asciiTheme="majorHAnsi" w:eastAsia="Malgun Gothic" w:hAnsiTheme="majorHAnsi" w:cstheme="majorHAnsi"/>
                <w:sz w:val="18"/>
                <w:szCs w:val="18"/>
                <w:lang w:eastAsia="ko-KR"/>
              </w:rPr>
              <w:t>preconfiguration</w:t>
            </w:r>
            <w:proofErr w:type="spellEnd"/>
            <w:r w:rsidRPr="003C5418">
              <w:rPr>
                <w:rFonts w:asciiTheme="majorHAnsi" w:eastAsia="Malgun Gothic" w:hAnsiTheme="majorHAnsi" w:cstheme="majorHAnsi"/>
                <w:sz w:val="18"/>
                <w:szCs w:val="18"/>
                <w:lang w:eastAsia="ko-KR"/>
              </w:rPr>
              <w:t>.</w:t>
            </w:r>
            <w:r>
              <w:t xml:space="preserve"> </w:t>
            </w:r>
            <w:r w:rsidRPr="00D02AA5">
              <w:rPr>
                <w:rFonts w:asciiTheme="majorHAnsi" w:eastAsia="Malgun Gothic" w:hAnsiTheme="majorHAnsi" w:cstheme="majorHAnsi"/>
                <w:sz w:val="18"/>
                <w:szCs w:val="18"/>
                <w:lang w:eastAsia="ko-KR"/>
              </w:rPr>
              <w:t>Up to B sidelink processes are supported.</w:t>
            </w:r>
          </w:p>
          <w:p w14:paraId="4CDF0310" w14:textId="77777777" w:rsidR="000A50A8" w:rsidRPr="00D02AA5"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2) UE can transmit PSSCH according to the normal 64QAM MCS table.</w:t>
            </w:r>
          </w:p>
          <w:p w14:paraId="2285656A" w14:textId="77777777" w:rsidR="000A50A8" w:rsidRPr="00D02AA5"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3) UE supports PT-RS transmission in FR2.</w:t>
            </w:r>
          </w:p>
          <w:p w14:paraId="72905CDC" w14:textId="77777777" w:rsidR="000A50A8" w:rsidRPr="00D02AA5"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4) UE can transmit using the subcarrier spacing and CP length defined for a given band in RAN4</w:t>
            </w:r>
          </w:p>
          <w:p w14:paraId="27475D75" w14:textId="77777777" w:rsidR="000A50A8" w:rsidRPr="00D02AA5"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5) Supports 14-symbol SL slot with all DMRS patterns corresponding to {#PSSCH symbols} = {12, 9} for slots w/wo PSFCH. If UE signals support of ECP, support 12-symbol SL slot with all DMRS patterns corresponding to {#PSSCH symbols} = {10,7} for slots w/wo PSFCH.</w:t>
            </w:r>
          </w:p>
          <w:p w14:paraId="77D91CF4" w14:textId="77777777" w:rsidR="000A50A8" w:rsidRPr="00D02AA5"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6) UE can transmit using 30 kHz and normal CP subcarrier spacing in FR1, 120 kHz subcarrier spacing with normal CP FR2</w:t>
            </w:r>
          </w:p>
          <w:p w14:paraId="5F38B978" w14:textId="77777777" w:rsidR="000A50A8"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D02AA5">
              <w:rPr>
                <w:rFonts w:asciiTheme="majorHAnsi" w:eastAsia="Malgun Gothic" w:hAnsiTheme="majorHAnsi" w:cstheme="majorHAnsi"/>
                <w:sz w:val="18"/>
                <w:szCs w:val="18"/>
                <w:lang w:eastAsia="ko-KR"/>
              </w:rPr>
              <w:t>7) DL pathloss based open loop power control when mode 2 is configured by NR Uu</w:t>
            </w:r>
          </w:p>
          <w:p w14:paraId="1E30221D" w14:textId="77777777" w:rsidR="000A50A8"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3E713E">
              <w:rPr>
                <w:rFonts w:asciiTheme="majorHAnsi" w:eastAsiaTheme="minorEastAsia" w:hAnsiTheme="majorHAnsi" w:cstheme="majorHAnsi" w:hint="eastAsia"/>
                <w:sz w:val="18"/>
                <w:szCs w:val="18"/>
              </w:rPr>
              <w:t>F</w:t>
            </w:r>
            <w:r w:rsidRPr="003E713E">
              <w:rPr>
                <w:rFonts w:asciiTheme="majorHAnsi" w:eastAsiaTheme="minorEastAsia" w:hAnsiTheme="majorHAnsi" w:cstheme="majorHAnsi"/>
                <w:sz w:val="18"/>
                <w:szCs w:val="18"/>
              </w:rPr>
              <w:t>FS whether any other components should be added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996D21" w14:textId="77777777" w:rsidR="000A50A8" w:rsidDel="00C60849"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3FC667B"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4F427D7"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A954EC"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transmission according to the </w:t>
            </w:r>
            <w:r w:rsidRPr="001A48FB">
              <w:rPr>
                <w:rFonts w:asciiTheme="majorHAnsi" w:eastAsia="Malgun Gothic" w:hAnsiTheme="majorHAnsi" w:cstheme="majorHAnsi"/>
                <w:szCs w:val="18"/>
                <w:lang w:eastAsia="ko-KR"/>
              </w:rPr>
              <w:t xml:space="preserve">random resource selection </w:t>
            </w:r>
            <w:r>
              <w:rPr>
                <w:rFonts w:asciiTheme="majorHAnsi" w:eastAsia="Malgun Gothic" w:hAnsiTheme="majorHAnsi" w:cstheme="majorHAnsi"/>
                <w:szCs w:val="18"/>
                <w:lang w:eastAsia="ko-KR"/>
              </w:rPr>
              <w:t>and resource allocation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2BB834" w14:textId="77777777" w:rsidR="000A50A8"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466DE4" w14:textId="77777777" w:rsidR="000A50A8" w:rsidRDefault="000A50A8" w:rsidP="002C0D29">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CF2BD36" w14:textId="77777777" w:rsidR="000A50A8" w:rsidRDefault="000A50A8" w:rsidP="002C0D29">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751A459" w14:textId="77777777" w:rsidR="000A50A8" w:rsidRDefault="000A50A8" w:rsidP="002C0D29">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1ABB1B"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highlight w:val="yellow"/>
              </w:rPr>
              <w:t>Note: Random selection according to Rel-16 in the exceptional pool is supported.</w:t>
            </w:r>
          </w:p>
          <w:p w14:paraId="4688CD4E" w14:textId="77777777" w:rsidR="000A50A8" w:rsidRPr="00FB19AD" w:rsidRDefault="000A50A8" w:rsidP="002C0D29">
            <w:pPr>
              <w:pStyle w:val="TAL"/>
              <w:rPr>
                <w:rFonts w:asciiTheme="majorHAnsi" w:hAnsiTheme="majorHAnsi" w:cstheme="majorHAnsi"/>
                <w:szCs w:val="18"/>
              </w:rPr>
            </w:pPr>
          </w:p>
          <w:p w14:paraId="093902A7"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 xml:space="preserve">Note: configuration by NR </w:t>
            </w:r>
            <w:proofErr w:type="spellStart"/>
            <w:r w:rsidRPr="00FB19AD">
              <w:rPr>
                <w:rFonts w:asciiTheme="majorHAnsi" w:hAnsiTheme="majorHAnsi" w:cstheme="majorHAnsi"/>
                <w:szCs w:val="18"/>
              </w:rPr>
              <w:t>Uu</w:t>
            </w:r>
            <w:proofErr w:type="spellEnd"/>
            <w:r w:rsidRPr="00FB19AD">
              <w:rPr>
                <w:rFonts w:asciiTheme="majorHAnsi" w:hAnsiTheme="majorHAnsi" w:cstheme="majorHAnsi"/>
                <w:szCs w:val="18"/>
              </w:rPr>
              <w:t xml:space="preserve"> is not required to be supported in a band indicated with only the PC5 interface in 38.101-1 Table 5.2E.1-1</w:t>
            </w:r>
          </w:p>
          <w:p w14:paraId="6B2787EC" w14:textId="77777777" w:rsidR="000A50A8" w:rsidRPr="00FB19AD" w:rsidRDefault="000A50A8" w:rsidP="002C0D29">
            <w:pPr>
              <w:pStyle w:val="TAL"/>
              <w:rPr>
                <w:rFonts w:asciiTheme="majorHAnsi" w:hAnsiTheme="majorHAnsi" w:cstheme="majorHAnsi"/>
                <w:szCs w:val="18"/>
              </w:rPr>
            </w:pPr>
          </w:p>
          <w:p w14:paraId="66965EF8"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Candidate values for B are {8,16}</w:t>
            </w:r>
          </w:p>
          <w:p w14:paraId="31C64236" w14:textId="77777777" w:rsidR="000A50A8" w:rsidRDefault="000A50A8" w:rsidP="002C0D29">
            <w:pPr>
              <w:pStyle w:val="TAL"/>
              <w:rPr>
                <w:rFonts w:asciiTheme="majorHAnsi" w:hAnsiTheme="majorHAnsi" w:cstheme="majorHAnsi"/>
                <w:szCs w:val="18"/>
              </w:rPr>
            </w:pPr>
            <w:r w:rsidRPr="00660956">
              <w:rPr>
                <w:rFonts w:asciiTheme="majorHAnsi" w:hAnsiTheme="majorHAnsi" w:cstheme="majorHAnsi"/>
                <w:szCs w:val="18"/>
                <w:highlight w:val="yellow"/>
              </w:rPr>
              <w:t>FFS how to define total SL processes if UE reports more than one FGs of 15-3, 32-4 and 32-4a</w:t>
            </w:r>
          </w:p>
          <w:p w14:paraId="1DE6DD99" w14:textId="77777777" w:rsidR="000A50A8" w:rsidRPr="00FB19AD" w:rsidRDefault="000A50A8" w:rsidP="002C0D29">
            <w:pPr>
              <w:pStyle w:val="TAL"/>
              <w:rPr>
                <w:rFonts w:asciiTheme="majorHAnsi" w:hAnsiTheme="majorHAnsi" w:cstheme="majorHAnsi"/>
                <w:szCs w:val="18"/>
              </w:rPr>
            </w:pPr>
          </w:p>
          <w:p w14:paraId="3CCFF11A"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Note: Component 4 is not required to be signalled in a band indicated with only the PC5 interface in 38.101-1 Table 5.2E.1-1</w:t>
            </w:r>
          </w:p>
          <w:p w14:paraId="106146F8" w14:textId="77777777" w:rsidR="000A50A8" w:rsidRPr="00FB19AD" w:rsidRDefault="000A50A8" w:rsidP="002C0D29">
            <w:pPr>
              <w:pStyle w:val="TAL"/>
              <w:rPr>
                <w:rFonts w:asciiTheme="majorHAnsi" w:hAnsiTheme="majorHAnsi" w:cstheme="majorHAnsi"/>
                <w:szCs w:val="18"/>
              </w:rPr>
            </w:pPr>
          </w:p>
          <w:p w14:paraId="7EEC475F"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Component-4 candidate value set in FR1:</w:t>
            </w:r>
          </w:p>
          <w:p w14:paraId="497AF8F4"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{{15 kHz}, {30 kHz}, {60 kHz}, {15, 30 kHz}, {30, 60 kHz}, {15, 60 kHz}, {15, 30, 60 kHz}}</w:t>
            </w:r>
          </w:p>
          <w:p w14:paraId="0DAD82C8"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Component-4 candidate value set in FR2:</w:t>
            </w:r>
          </w:p>
          <w:p w14:paraId="547EF9D6"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{{60 kHz}, {120 kHz}, {60, 120 kHz}}</w:t>
            </w:r>
          </w:p>
          <w:p w14:paraId="26437603"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Component-4 candidate value set for CP length: {</w:t>
            </w:r>
            <w:proofErr w:type="gramStart"/>
            <w:r w:rsidRPr="00FB19AD">
              <w:rPr>
                <w:rFonts w:asciiTheme="majorHAnsi" w:hAnsiTheme="majorHAnsi" w:cstheme="majorHAnsi"/>
                <w:szCs w:val="18"/>
              </w:rPr>
              <w:t>NCP,NCP</w:t>
            </w:r>
            <w:proofErr w:type="gramEnd"/>
            <w:r w:rsidRPr="00FB19AD">
              <w:rPr>
                <w:rFonts w:asciiTheme="majorHAnsi" w:hAnsiTheme="majorHAnsi" w:cstheme="majorHAnsi"/>
                <w:szCs w:val="18"/>
              </w:rPr>
              <w:t xml:space="preserve"> and ECP} </w:t>
            </w:r>
          </w:p>
          <w:p w14:paraId="051320D1"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(ECP only applies to SCS of 60 kHz)</w:t>
            </w:r>
          </w:p>
          <w:p w14:paraId="49DEAF97" w14:textId="77777777" w:rsidR="000A50A8" w:rsidRPr="00FB19AD" w:rsidRDefault="000A50A8" w:rsidP="002C0D29">
            <w:pPr>
              <w:pStyle w:val="TAL"/>
              <w:rPr>
                <w:rFonts w:asciiTheme="majorHAnsi" w:hAnsiTheme="majorHAnsi" w:cstheme="majorHAnsi"/>
                <w:szCs w:val="18"/>
              </w:rPr>
            </w:pPr>
          </w:p>
          <w:p w14:paraId="7F03207F" w14:textId="77777777" w:rsidR="000A50A8" w:rsidRPr="00FB19AD" w:rsidRDefault="000A50A8" w:rsidP="002C0D29">
            <w:pPr>
              <w:pStyle w:val="TAL"/>
              <w:rPr>
                <w:rFonts w:asciiTheme="majorHAnsi" w:hAnsiTheme="majorHAnsi" w:cstheme="majorHAnsi"/>
                <w:szCs w:val="18"/>
              </w:rPr>
            </w:pPr>
            <w:r w:rsidRPr="00FB19AD">
              <w:rPr>
                <w:rFonts w:asciiTheme="majorHAnsi" w:hAnsiTheme="majorHAnsi" w:cstheme="majorHAnsi"/>
                <w:szCs w:val="18"/>
              </w:rPr>
              <w:t>Note: Component 6 is only required in a band indicated with only the PC5 interface in 38.101-1 Table 5.2E.1-1</w:t>
            </w:r>
          </w:p>
          <w:p w14:paraId="3602B6E0" w14:textId="77777777" w:rsidR="000A50A8" w:rsidRPr="00FB19AD" w:rsidRDefault="000A50A8" w:rsidP="002C0D29">
            <w:pPr>
              <w:pStyle w:val="TAL"/>
              <w:rPr>
                <w:rFonts w:asciiTheme="majorHAnsi" w:hAnsiTheme="majorHAnsi" w:cstheme="majorHAnsi"/>
                <w:szCs w:val="18"/>
              </w:rPr>
            </w:pPr>
          </w:p>
          <w:p w14:paraId="212E8A44" w14:textId="77777777" w:rsidR="000A50A8" w:rsidRDefault="000A50A8" w:rsidP="002C0D29">
            <w:pPr>
              <w:pStyle w:val="TAL"/>
              <w:rPr>
                <w:rFonts w:asciiTheme="majorHAnsi" w:hAnsiTheme="majorHAnsi" w:cstheme="majorHAnsi"/>
                <w:szCs w:val="18"/>
              </w:rPr>
            </w:pPr>
            <w:r w:rsidRPr="00FB19AD">
              <w:rPr>
                <w:rFonts w:asciiTheme="majorHAnsi" w:hAnsiTheme="majorHAnsi" w:cstheme="majorHAnsi"/>
                <w:szCs w:val="18"/>
              </w:rPr>
              <w:t>Note: Component 7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7B12D8" w14:textId="77777777" w:rsidR="000A50A8" w:rsidRDefault="000A50A8" w:rsidP="002C0D29">
            <w:pPr>
              <w:pStyle w:val="TAL"/>
              <w:rPr>
                <w:color w:val="000000" w:themeColor="text1"/>
              </w:rPr>
            </w:pPr>
            <w:r>
              <w:rPr>
                <w:color w:val="000000" w:themeColor="text1"/>
              </w:rPr>
              <w:t>Optional with capability signalling.</w:t>
            </w:r>
          </w:p>
        </w:tc>
      </w:tr>
      <w:tr w:rsidR="000A50A8" w14:paraId="7648D96A" w14:textId="77777777" w:rsidTr="002C0D2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CA4484" w14:textId="77777777" w:rsidR="000A50A8" w:rsidRPr="001A78B4" w:rsidRDefault="000A50A8" w:rsidP="002C0D2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B33CC4"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2F099C" w14:textId="77777777" w:rsidR="000A50A8" w:rsidRPr="001A78B4" w:rsidRDefault="000A50A8" w:rsidP="002C0D29">
            <w:pPr>
              <w:pStyle w:val="TAL"/>
              <w:rPr>
                <w:rFonts w:eastAsia="Malgun Gothic"/>
                <w:lang w:eastAsia="ko-KR"/>
              </w:rPr>
            </w:pPr>
            <w:r w:rsidRPr="001A78B4">
              <w:rPr>
                <w:rFonts w:eastAsia="Malgun Gothic"/>
                <w:lang w:eastAsia="ko-KR"/>
              </w:rPr>
              <w:t>Inter-UE coordination scheme 1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190A0C8" w14:textId="77777777" w:rsidR="000A50A8" w:rsidRPr="001A78B4"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and receive inter-UE coordination information of preferred resource set/non-preferred resource set and use the received information in its own resource (re-)selection in NR sidelink mode 2.</w:t>
            </w:r>
          </w:p>
          <w:p w14:paraId="7474DCEA" w14:textId="77777777" w:rsidR="000A50A8" w:rsidRPr="001A78B4"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2) UE can transmit and receive an explicit request for inter-UE coordination information of [FFS: preferred resource set only or both preferred resource set and non-preferred resource set].</w:t>
            </w:r>
          </w:p>
          <w:p w14:paraId="424BE90E" w14:textId="77777777" w:rsidR="000A50A8" w:rsidRPr="001A78B4"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sidRPr="001A78B4">
              <w:rPr>
                <w:rFonts w:asciiTheme="majorHAnsi" w:eastAsiaTheme="minorEastAsia" w:hAnsiTheme="majorHAnsi" w:cstheme="majorHAnsi" w:hint="eastAsia"/>
                <w:sz w:val="18"/>
                <w:szCs w:val="18"/>
              </w:rPr>
              <w:t>F</w:t>
            </w:r>
            <w:r w:rsidRPr="001A78B4">
              <w:rPr>
                <w:rFonts w:asciiTheme="majorHAnsi" w:eastAsiaTheme="minorEastAsia" w:hAnsiTheme="majorHAnsi" w:cstheme="majorHAnsi"/>
                <w:sz w:val="18"/>
                <w:szCs w:val="18"/>
              </w:rPr>
              <w:t>FS whether/how to split FG 32-5a into multiple FGs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538953A"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6C1B56E"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59EB0B"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49AD3AC"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UE does not support inter-UE coordination scheme 1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B73CAF"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9FDF30" w14:textId="77777777" w:rsidR="000A50A8" w:rsidRPr="001A78B4" w:rsidRDefault="000A50A8" w:rsidP="002C0D29">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2421792" w14:textId="77777777" w:rsidR="000A50A8" w:rsidRPr="001A78B4" w:rsidRDefault="000A50A8" w:rsidP="002C0D29">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C8EFB6D" w14:textId="77777777" w:rsidR="000A50A8" w:rsidRPr="001A78B4" w:rsidRDefault="000A50A8" w:rsidP="002C0D29">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450780F" w14:textId="77777777" w:rsidR="000A50A8" w:rsidRPr="005D3666" w:rsidRDefault="000A50A8" w:rsidP="002C0D2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AD421" w14:textId="77777777" w:rsidR="000A50A8" w:rsidRPr="001A78B4" w:rsidRDefault="000A50A8" w:rsidP="002C0D29">
            <w:pPr>
              <w:pStyle w:val="TAL"/>
            </w:pPr>
            <w:r w:rsidRPr="001A78B4">
              <w:t>Optional with capability signalling.</w:t>
            </w:r>
          </w:p>
        </w:tc>
      </w:tr>
      <w:tr w:rsidR="000A50A8" w14:paraId="70BEB999" w14:textId="77777777" w:rsidTr="002C0D2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9B922" w14:textId="77777777" w:rsidR="000A50A8" w:rsidRPr="001A78B4" w:rsidRDefault="000A50A8" w:rsidP="002C0D2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D0307B"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0C46F" w14:textId="77777777" w:rsidR="000A50A8" w:rsidRPr="001A78B4" w:rsidRDefault="000A50A8" w:rsidP="002C0D29">
            <w:pPr>
              <w:pStyle w:val="TAL"/>
              <w:rPr>
                <w:rFonts w:eastAsia="Malgun Gothic"/>
                <w:lang w:eastAsia="ko-KR"/>
              </w:rPr>
            </w:pPr>
            <w:r>
              <w:rPr>
                <w:rFonts w:eastAsia="Malgun Gothic"/>
                <w:lang w:eastAsia="ko-KR"/>
              </w:rPr>
              <w:t xml:space="preserve">Transmitting </w:t>
            </w:r>
            <w:r w:rsidRPr="001A78B4">
              <w:rPr>
                <w:rFonts w:eastAsia="Malgun Gothic"/>
                <w:lang w:eastAsia="ko-KR"/>
              </w:rPr>
              <w:t>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DCC9C9" w14:textId="77777777" w:rsidR="000A50A8" w:rsidRPr="001A78B4"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1A78B4">
              <w:rPr>
                <w:rFonts w:asciiTheme="majorHAnsi" w:eastAsia="Malgun Gothic" w:hAnsiTheme="majorHAnsi" w:cstheme="majorHAnsi"/>
                <w:sz w:val="18"/>
                <w:szCs w:val="18"/>
                <w:lang w:eastAsia="ko-KR"/>
              </w:rPr>
              <w:t>1) UE can transmit inter-UE coordination information of presence of expected/potential resource conflict in NR sidelink mode 2.</w:t>
            </w:r>
          </w:p>
          <w:p w14:paraId="273620B4" w14:textId="77777777" w:rsidR="000A50A8" w:rsidRPr="001A78B4" w:rsidRDefault="000A50A8" w:rsidP="002C0D29">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915675" w14:textId="77777777" w:rsidR="000A50A8" w:rsidRPr="001A78B4" w:rsidRDefault="000A50A8" w:rsidP="002C0D29">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32-5b-2, </w:t>
            </w:r>
            <w:r w:rsidRPr="005D3666">
              <w:rPr>
                <w:rFonts w:asciiTheme="majorHAnsi" w:eastAsia="Malgun Gothic" w:hAnsiTheme="majorHAnsi" w:cstheme="majorHAnsi"/>
                <w:szCs w:val="18"/>
                <w:highlight w:val="yellow"/>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CAEA1C3"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280BF2F"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3345F7"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 xml:space="preserve">UE does not support </w:t>
            </w:r>
            <w:r>
              <w:rPr>
                <w:rFonts w:asciiTheme="majorHAnsi" w:eastAsia="Malgun Gothic" w:hAnsiTheme="majorHAnsi" w:cstheme="majorHAnsi"/>
                <w:szCs w:val="18"/>
                <w:lang w:eastAsia="ko-KR"/>
              </w:rPr>
              <w:t xml:space="preserve">transmitting </w:t>
            </w:r>
            <w:r w:rsidRPr="001A78B4">
              <w:rPr>
                <w:rFonts w:asciiTheme="majorHAnsi" w:eastAsia="Malgun Gothic" w:hAnsiTheme="majorHAnsi" w:cstheme="majorHAnsi"/>
                <w:szCs w:val="18"/>
                <w:lang w:eastAsia="ko-KR"/>
              </w:rPr>
              <w:t>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0FF10B"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09F0472" w14:textId="77777777" w:rsidR="000A50A8" w:rsidRPr="001A78B4" w:rsidRDefault="000A50A8" w:rsidP="002C0D29">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7A4DE6" w14:textId="77777777" w:rsidR="000A50A8" w:rsidRPr="001A78B4" w:rsidRDefault="000A50A8" w:rsidP="002C0D29">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20B4B24" w14:textId="77777777" w:rsidR="000A50A8" w:rsidRPr="001A78B4" w:rsidRDefault="000A50A8" w:rsidP="002C0D29">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64E9513" w14:textId="77777777" w:rsidR="000A50A8" w:rsidRPr="00EA0700" w:rsidRDefault="000A50A8" w:rsidP="002C0D29">
            <w:pPr>
              <w:pStyle w:val="TAL"/>
              <w:rPr>
                <w:rFonts w:asciiTheme="majorHAnsi" w:hAnsiTheme="majorHAnsi" w:cstheme="majorHAnsi"/>
                <w:szCs w:val="18"/>
              </w:rPr>
            </w:pPr>
            <w:r w:rsidRPr="00EA0700">
              <w:rPr>
                <w:rFonts w:asciiTheme="majorHAnsi" w:hAnsiTheme="majorHAnsi" w:cstheme="majorHAnsi"/>
                <w:szCs w:val="18"/>
              </w:rPr>
              <w:t xml:space="preserve">Note: configuration by NR </w:t>
            </w:r>
            <w:proofErr w:type="spellStart"/>
            <w:r w:rsidRPr="00EA0700">
              <w:rPr>
                <w:rFonts w:asciiTheme="majorHAnsi" w:hAnsiTheme="majorHAnsi" w:cstheme="majorHAnsi"/>
                <w:szCs w:val="18"/>
              </w:rPr>
              <w:t>Uu</w:t>
            </w:r>
            <w:proofErr w:type="spellEnd"/>
            <w:r w:rsidRPr="00EA0700">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9AA14" w14:textId="77777777" w:rsidR="000A50A8" w:rsidRPr="001A78B4" w:rsidRDefault="000A50A8" w:rsidP="002C0D29">
            <w:pPr>
              <w:pStyle w:val="TAL"/>
            </w:pPr>
            <w:r w:rsidRPr="001A78B4">
              <w:t>Optional with capability signalling.</w:t>
            </w:r>
          </w:p>
        </w:tc>
      </w:tr>
      <w:tr w:rsidR="000A50A8" w14:paraId="1A33B6F8" w14:textId="77777777" w:rsidTr="002C0D2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E317D8" w14:textId="77777777" w:rsidR="000A50A8" w:rsidRPr="001A78B4" w:rsidRDefault="000A50A8" w:rsidP="002C0D29">
            <w:pPr>
              <w:pStyle w:val="TAL"/>
              <w:rPr>
                <w:rFonts w:asciiTheme="majorHAnsi" w:hAnsiTheme="majorHAnsi" w:cstheme="majorHAnsi"/>
                <w:szCs w:val="18"/>
                <w:lang w:eastAsia="ja-JP"/>
              </w:rPr>
            </w:pPr>
            <w:r w:rsidRPr="001A78B4">
              <w:rPr>
                <w:rFonts w:asciiTheme="majorHAnsi" w:hAnsiTheme="majorHAnsi" w:cstheme="majorHAnsi"/>
                <w:szCs w:val="18"/>
                <w:lang w:eastAsia="ja-JP"/>
              </w:rPr>
              <w:t xml:space="preserve">32. </w:t>
            </w:r>
            <w:proofErr w:type="spellStart"/>
            <w:r w:rsidRPr="001A78B4">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169DA6"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32-5b</w:t>
            </w:r>
            <w:r>
              <w:rPr>
                <w:rFonts w:asciiTheme="majorHAnsi" w:eastAsia="Malgun Gothic" w:hAnsiTheme="majorHAnsi" w:cstheme="majorHAnsi"/>
                <w:szCs w:val="18"/>
                <w:lang w:eastAsia="ko-KR"/>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AABD86" w14:textId="77777777" w:rsidR="000A50A8" w:rsidRDefault="000A50A8" w:rsidP="002C0D29">
            <w:pPr>
              <w:pStyle w:val="TAL"/>
              <w:rPr>
                <w:rFonts w:eastAsia="Malgun Gothic"/>
                <w:lang w:eastAsia="ko-KR"/>
              </w:rPr>
            </w:pPr>
            <w:r w:rsidRPr="00E710A2">
              <w:rPr>
                <w:rFonts w:eastAsia="Malgun Gothic"/>
                <w:lang w:eastAsia="ko-KR"/>
              </w:rPr>
              <w:t>Receiving Inter-UE coordination scheme 2 in NR sidelink mode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359DD0" w14:textId="77777777" w:rsidR="000A50A8" w:rsidRPr="001A78B4" w:rsidRDefault="000A50A8" w:rsidP="002C0D29">
            <w:pPr>
              <w:autoSpaceDE w:val="0"/>
              <w:autoSpaceDN w:val="0"/>
              <w:adjustRightInd w:val="0"/>
              <w:snapToGrid w:val="0"/>
              <w:contextualSpacing/>
              <w:jc w:val="both"/>
              <w:rPr>
                <w:rFonts w:asciiTheme="majorHAnsi" w:eastAsia="Malgun Gothic" w:hAnsiTheme="majorHAnsi" w:cstheme="majorHAnsi"/>
                <w:sz w:val="18"/>
                <w:szCs w:val="18"/>
                <w:lang w:eastAsia="ko-KR"/>
              </w:rPr>
            </w:pPr>
            <w:r w:rsidRPr="00E710A2">
              <w:rPr>
                <w:rFonts w:asciiTheme="majorHAnsi" w:eastAsia="Malgun Gothic" w:hAnsiTheme="majorHAnsi" w:cstheme="majorHAnsi"/>
                <w:sz w:val="18"/>
                <w:szCs w:val="18"/>
                <w:lang w:eastAsia="ko-KR"/>
              </w:rPr>
              <w:t>1) UE can receive inter-UE coordination information of presence of expected/potential resource conflict and use the received information in its own resource re-selection in NR sidelink mode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CF41021" w14:textId="77777777" w:rsidR="000A50A8" w:rsidRDefault="000A50A8" w:rsidP="002C0D29">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A1B741D"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A426A3A"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F23047" w14:textId="77777777" w:rsidR="000A50A8" w:rsidRPr="001A78B4" w:rsidRDefault="000A50A8" w:rsidP="002C0D29">
            <w:pPr>
              <w:pStyle w:val="TAL"/>
              <w:rPr>
                <w:rFonts w:asciiTheme="majorHAnsi" w:eastAsia="Malgun Gothic" w:hAnsiTheme="majorHAnsi" w:cstheme="majorHAnsi"/>
                <w:szCs w:val="18"/>
                <w:lang w:eastAsia="ko-KR"/>
              </w:rPr>
            </w:pPr>
            <w:r w:rsidRPr="00E710A2">
              <w:rPr>
                <w:rFonts w:asciiTheme="majorHAnsi" w:eastAsia="Malgun Gothic" w:hAnsiTheme="majorHAnsi" w:cstheme="majorHAnsi"/>
                <w:szCs w:val="18"/>
                <w:lang w:eastAsia="ko-KR"/>
              </w:rPr>
              <w:t>UE does not support receiving inter-UE coordination scheme 2 in NR sidelink mode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32DB47" w14:textId="77777777" w:rsidR="000A50A8" w:rsidRPr="001A78B4" w:rsidRDefault="000A50A8" w:rsidP="002C0D29">
            <w:pPr>
              <w:pStyle w:val="TAL"/>
              <w:rPr>
                <w:rFonts w:asciiTheme="majorHAnsi" w:eastAsia="Malgun Gothic" w:hAnsiTheme="majorHAnsi" w:cstheme="majorHAnsi"/>
                <w:szCs w:val="18"/>
                <w:lang w:eastAsia="ko-KR"/>
              </w:rPr>
            </w:pPr>
            <w:r w:rsidRPr="001A78B4">
              <w:rPr>
                <w:rFonts w:asciiTheme="majorHAnsi" w:eastAsia="Malgun Gothic" w:hAnsiTheme="majorHAnsi" w:cstheme="majorHAnsi"/>
                <w:szCs w:val="18"/>
                <w:lang w:eastAsia="ko-KR"/>
              </w:rPr>
              <w:t>[</w:t>
            </w:r>
            <w:r w:rsidRPr="001A78B4">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812F135" w14:textId="77777777" w:rsidR="000A50A8" w:rsidRPr="001A78B4" w:rsidRDefault="000A50A8" w:rsidP="002C0D29">
            <w:pPr>
              <w:pStyle w:val="TAL"/>
            </w:pPr>
            <w:r w:rsidRPr="001A78B4">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BC63DB" w14:textId="77777777" w:rsidR="000A50A8" w:rsidRPr="001A78B4" w:rsidRDefault="000A50A8" w:rsidP="002C0D29">
            <w:pPr>
              <w:pStyle w:val="TAL"/>
            </w:pPr>
            <w:r w:rsidRPr="001A78B4">
              <w:t>N.A.</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B4FAE15" w14:textId="77777777" w:rsidR="000A50A8" w:rsidRPr="001A78B4" w:rsidRDefault="000A50A8" w:rsidP="002C0D29">
            <w:pPr>
              <w:pStyle w:val="TAL"/>
            </w:pPr>
            <w:r w:rsidRPr="001A78B4">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AD6608D" w14:textId="77777777" w:rsidR="000A50A8" w:rsidRPr="00EA0700" w:rsidRDefault="000A50A8" w:rsidP="002C0D29">
            <w:pPr>
              <w:pStyle w:val="TAL"/>
              <w:rPr>
                <w:rFonts w:asciiTheme="majorHAnsi" w:hAnsiTheme="majorHAnsi" w:cstheme="majorHAnsi"/>
                <w:szCs w:val="18"/>
              </w:rPr>
            </w:pPr>
            <w:r w:rsidRPr="00AA4812">
              <w:rPr>
                <w:rFonts w:asciiTheme="majorHAnsi" w:hAnsiTheme="majorHAnsi" w:cstheme="majorHAnsi"/>
                <w:szCs w:val="18"/>
              </w:rPr>
              <w:t xml:space="preserve">Note: configuration by NR </w:t>
            </w:r>
            <w:proofErr w:type="spellStart"/>
            <w:r w:rsidRPr="00AA4812">
              <w:rPr>
                <w:rFonts w:asciiTheme="majorHAnsi" w:hAnsiTheme="majorHAnsi" w:cstheme="majorHAnsi"/>
                <w:szCs w:val="18"/>
              </w:rPr>
              <w:t>Uu</w:t>
            </w:r>
            <w:proofErr w:type="spellEnd"/>
            <w:r w:rsidRPr="00AA4812">
              <w:rPr>
                <w:rFonts w:asciiTheme="majorHAnsi" w:hAnsiTheme="majorHAnsi" w:cstheme="majorHAnsi"/>
                <w:szCs w:val="18"/>
              </w:rPr>
              <w:t xml:space="preserve"> is not required to be supported in a band indicated with only the PC5 interface in 38.101-1 Table 5.2E.1-1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2E40D" w14:textId="77777777" w:rsidR="000A50A8" w:rsidRPr="001A78B4" w:rsidRDefault="000A50A8" w:rsidP="002C0D29">
            <w:pPr>
              <w:pStyle w:val="TAL"/>
            </w:pPr>
            <w:r w:rsidRPr="00AA4812">
              <w:t>Optional with capability signalling.</w:t>
            </w:r>
          </w:p>
        </w:tc>
      </w:tr>
    </w:tbl>
    <w:p w14:paraId="0A4C3F4B" w14:textId="2A24DF56" w:rsidR="000A50A8" w:rsidRDefault="000A50A8" w:rsidP="001A2880">
      <w:pPr>
        <w:pStyle w:val="BodyText"/>
        <w:spacing w:before="120" w:after="0"/>
        <w:rPr>
          <w:rFonts w:eastAsia="宋体"/>
          <w:szCs w:val="20"/>
        </w:rPr>
      </w:pPr>
    </w:p>
    <w:p w14:paraId="6398BDD5" w14:textId="77777777" w:rsidR="000A50A8" w:rsidRDefault="000A50A8" w:rsidP="001A2880">
      <w:pPr>
        <w:pStyle w:val="BodyText"/>
        <w:spacing w:before="120" w:after="0"/>
        <w:rPr>
          <w:rFonts w:eastAsia="宋体"/>
          <w:szCs w:val="20"/>
        </w:rPr>
      </w:pPr>
    </w:p>
    <w:p w14:paraId="0307B5D6" w14:textId="77777777" w:rsidR="00B91179" w:rsidRDefault="00B91179" w:rsidP="001A2880">
      <w:pPr>
        <w:pStyle w:val="BodyText"/>
        <w:spacing w:before="120" w:after="0"/>
        <w:rPr>
          <w:rFonts w:eastAsia="宋体"/>
          <w:szCs w:val="20"/>
        </w:rPr>
      </w:pPr>
    </w:p>
    <w:p w14:paraId="272F5DAC" w14:textId="6F70C15B" w:rsidR="00610F18" w:rsidRDefault="00610F18" w:rsidP="00610F18">
      <w:pPr>
        <w:pStyle w:val="Heading2"/>
        <w:rPr>
          <w:rFonts w:eastAsia="宋体"/>
          <w:szCs w:val="20"/>
        </w:rPr>
      </w:pPr>
      <w:r>
        <w:rPr>
          <w:rFonts w:ascii="Arial" w:eastAsia="宋体" w:hAnsi="Arial" w:cs="Times New Roman"/>
          <w:b w:val="0"/>
          <w:bCs w:val="0"/>
          <w:sz w:val="36"/>
          <w:szCs w:val="20"/>
          <w:lang w:eastAsia="zh-CN"/>
        </w:rPr>
        <w:t xml:space="preserve">A2 LTE feature list </w:t>
      </w:r>
    </w:p>
    <w:p w14:paraId="705C2214" w14:textId="6808A9DC" w:rsidR="00116086" w:rsidRDefault="00116086" w:rsidP="001A2880">
      <w:pPr>
        <w:pStyle w:val="BodyText"/>
        <w:spacing w:before="120" w:after="0"/>
        <w:rPr>
          <w:rFonts w:eastAsia="宋体"/>
          <w:szCs w:val="20"/>
        </w:rPr>
      </w:pPr>
    </w:p>
    <w:p w14:paraId="2F6958A1" w14:textId="7779EE0E" w:rsidR="00610F18" w:rsidRDefault="00610F18" w:rsidP="001A2880">
      <w:pPr>
        <w:pStyle w:val="BodyText"/>
        <w:spacing w:before="120" w:after="0"/>
        <w:rPr>
          <w:rFonts w:eastAsia="宋体"/>
          <w:szCs w:val="20"/>
        </w:rPr>
      </w:pPr>
    </w:p>
    <w:p w14:paraId="1BAE7990" w14:textId="77777777" w:rsidR="00610F18" w:rsidRDefault="00610F18" w:rsidP="001A2880">
      <w:pPr>
        <w:pStyle w:val="BodyText"/>
        <w:spacing w:before="120" w:after="0"/>
        <w:rPr>
          <w:rFonts w:eastAsia="宋体"/>
          <w:szCs w:val="20"/>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610F18" w14:paraId="0C7CAE24" w14:textId="77777777" w:rsidTr="00F42BF1">
        <w:tc>
          <w:tcPr>
            <w:tcW w:w="2402" w:type="dxa"/>
            <w:tcBorders>
              <w:top w:val="single" w:sz="4" w:space="0" w:color="auto"/>
              <w:left w:val="single" w:sz="4" w:space="0" w:color="auto"/>
              <w:bottom w:val="single" w:sz="4" w:space="0" w:color="auto"/>
              <w:right w:val="single" w:sz="4" w:space="0" w:color="auto"/>
            </w:tcBorders>
            <w:hideMark/>
          </w:tcPr>
          <w:p w14:paraId="0176FA90" w14:textId="77777777" w:rsidR="00610F18" w:rsidRDefault="00610F18" w:rsidP="00F42BF1">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4C771418" w14:textId="77777777" w:rsidR="00610F18" w:rsidRDefault="00610F18" w:rsidP="00F42BF1">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0F4AB5E3" w14:textId="77777777" w:rsidR="00610F18" w:rsidRDefault="00610F18" w:rsidP="00F42BF1">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40308A40" w14:textId="77777777" w:rsidR="00610F18" w:rsidRDefault="00610F18" w:rsidP="00F42BF1">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2134895A" w14:textId="77777777" w:rsidR="00610F18" w:rsidRDefault="00610F18" w:rsidP="00F42BF1">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7785FBD6" w14:textId="77777777" w:rsidR="00610F18" w:rsidRDefault="00610F18" w:rsidP="00F42BF1">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6A1B3F25" w14:textId="77777777" w:rsidR="00610F18" w:rsidRDefault="00610F18" w:rsidP="00F42BF1">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325258C4" w14:textId="77777777" w:rsidR="00610F18" w:rsidRDefault="00610F18" w:rsidP="00F42BF1">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1C242761" w14:textId="77777777" w:rsidR="00610F18" w:rsidRDefault="00610F18" w:rsidP="00F42BF1">
            <w:pPr>
              <w:pStyle w:val="TAN"/>
              <w:ind w:left="0" w:firstLine="0"/>
              <w:rPr>
                <w:b/>
                <w:lang w:eastAsia="ja-JP"/>
              </w:rPr>
            </w:pPr>
            <w:r>
              <w:rPr>
                <w:b/>
                <w:lang w:eastAsia="ja-JP"/>
              </w:rPr>
              <w:t>Type</w:t>
            </w:r>
          </w:p>
          <w:p w14:paraId="3207755A" w14:textId="77777777" w:rsidR="00610F18" w:rsidRDefault="00610F18" w:rsidP="00F42BF1">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632DD19D" w14:textId="77777777" w:rsidR="00610F18" w:rsidRDefault="00610F18" w:rsidP="00F42BF1">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6FCF5EA8" w14:textId="77777777" w:rsidR="00610F18" w:rsidRDefault="00610F18" w:rsidP="00F42BF1">
            <w:pPr>
              <w:pStyle w:val="TAH"/>
              <w:rPr>
                <w:lang w:eastAsia="x-none"/>
              </w:rPr>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016F3F15" w14:textId="77777777" w:rsidR="00610F18" w:rsidRDefault="00610F18" w:rsidP="00F42BF1">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23D3B969" w14:textId="77777777" w:rsidR="00610F18" w:rsidRDefault="00610F18" w:rsidP="00F42BF1">
            <w:pPr>
              <w:pStyle w:val="TAH"/>
            </w:pPr>
            <w:r>
              <w:t>Mandatory/Optional</w:t>
            </w:r>
          </w:p>
        </w:tc>
      </w:tr>
      <w:tr w:rsidR="00610F18" w14:paraId="02D29A51" w14:textId="77777777" w:rsidTr="00F42BF1">
        <w:tc>
          <w:tcPr>
            <w:tcW w:w="2402" w:type="dxa"/>
            <w:vMerge w:val="restart"/>
            <w:tcBorders>
              <w:top w:val="single" w:sz="4" w:space="0" w:color="auto"/>
              <w:left w:val="single" w:sz="4" w:space="0" w:color="auto"/>
              <w:right w:val="single" w:sz="4" w:space="0" w:color="auto"/>
            </w:tcBorders>
            <w:hideMark/>
          </w:tcPr>
          <w:p w14:paraId="26315483" w14:textId="77777777" w:rsidR="00610F18" w:rsidRPr="007B42CF" w:rsidRDefault="00610F18" w:rsidP="00F42BF1">
            <w:pPr>
              <w:pStyle w:val="TAL"/>
              <w:rPr>
                <w:rFonts w:cs="Arial"/>
                <w:lang w:eastAsia="ja-JP"/>
              </w:rPr>
            </w:pPr>
            <w:r w:rsidRPr="007B42CF">
              <w:rPr>
                <w:rFonts w:cs="Arial"/>
                <w:szCs w:val="18"/>
                <w:lang w:eastAsia="ja-JP"/>
              </w:rPr>
              <w:t>4. [</w:t>
            </w:r>
            <w:proofErr w:type="spellStart"/>
            <w:r w:rsidRPr="007B42CF">
              <w:rPr>
                <w:rFonts w:cs="Arial"/>
                <w:szCs w:val="18"/>
              </w:rPr>
              <w:t>NR_SL_enh</w:t>
            </w:r>
            <w:proofErr w:type="spellEnd"/>
            <w:r w:rsidRPr="007B42CF">
              <w:rPr>
                <w:rFonts w:cs="Arial"/>
                <w:szCs w:val="18"/>
              </w:rPr>
              <w:t>]</w:t>
            </w:r>
          </w:p>
        </w:tc>
        <w:tc>
          <w:tcPr>
            <w:tcW w:w="719" w:type="dxa"/>
            <w:tcBorders>
              <w:top w:val="single" w:sz="4" w:space="0" w:color="auto"/>
              <w:left w:val="single" w:sz="4" w:space="0" w:color="auto"/>
              <w:bottom w:val="single" w:sz="4" w:space="0" w:color="auto"/>
              <w:right w:val="single" w:sz="4" w:space="0" w:color="auto"/>
            </w:tcBorders>
            <w:hideMark/>
          </w:tcPr>
          <w:p w14:paraId="4D83F4FA" w14:textId="77777777" w:rsidR="00610F18" w:rsidRPr="007B42CF" w:rsidRDefault="00610F18" w:rsidP="00F42BF1">
            <w:pPr>
              <w:pStyle w:val="TAL"/>
              <w:rPr>
                <w:rFonts w:cs="Arial"/>
                <w:lang w:eastAsia="ja-JP"/>
              </w:rPr>
            </w:pPr>
            <w:r w:rsidRPr="007B42CF">
              <w:rPr>
                <w:rFonts w:cs="Arial"/>
                <w:lang w:eastAsia="ja-JP"/>
              </w:rPr>
              <w:t>4-1</w:t>
            </w:r>
          </w:p>
        </w:tc>
        <w:tc>
          <w:tcPr>
            <w:tcW w:w="2357" w:type="dxa"/>
            <w:tcBorders>
              <w:top w:val="single" w:sz="4" w:space="0" w:color="auto"/>
              <w:left w:val="single" w:sz="4" w:space="0" w:color="auto"/>
              <w:bottom w:val="single" w:sz="4" w:space="0" w:color="auto"/>
              <w:right w:val="single" w:sz="4" w:space="0" w:color="auto"/>
            </w:tcBorders>
          </w:tcPr>
          <w:p w14:paraId="5A59F2AC" w14:textId="77777777" w:rsidR="00610F18" w:rsidRPr="007B42CF" w:rsidRDefault="00610F18" w:rsidP="00F42BF1">
            <w:pPr>
              <w:pStyle w:val="TAL"/>
              <w:rPr>
                <w:rFonts w:cs="Arial"/>
              </w:rPr>
            </w:pPr>
            <w:r w:rsidRPr="007B42CF">
              <w:rPr>
                <w:rFonts w:cs="Arial"/>
                <w:color w:val="000000" w:themeColor="text1"/>
              </w:rPr>
              <w:t>[Receiving NR sidelink of PSCCH/PSSCHPSFCH/S-SSB]</w:t>
            </w:r>
          </w:p>
        </w:tc>
        <w:tc>
          <w:tcPr>
            <w:tcW w:w="2407" w:type="dxa"/>
            <w:tcBorders>
              <w:top w:val="single" w:sz="4" w:space="0" w:color="auto"/>
              <w:left w:val="single" w:sz="4" w:space="0" w:color="auto"/>
              <w:bottom w:val="single" w:sz="4" w:space="0" w:color="auto"/>
              <w:right w:val="single" w:sz="4" w:space="0" w:color="auto"/>
            </w:tcBorders>
          </w:tcPr>
          <w:p w14:paraId="47BF9C88" w14:textId="77777777" w:rsidR="00610F18" w:rsidRPr="007B42CF" w:rsidRDefault="00610F18" w:rsidP="00F42BF1">
            <w:pPr>
              <w:pStyle w:val="TAL"/>
              <w:rPr>
                <w:rFonts w:eastAsia="MS Mincho" w:cs="Arial"/>
                <w:lang w:eastAsia="ja-JP"/>
              </w:rPr>
            </w:pPr>
            <w:r w:rsidRPr="007B42CF">
              <w:rPr>
                <w:rFonts w:eastAsia="Malgun Gothic" w:cs="Arial"/>
                <w:szCs w:val="18"/>
                <w:lang w:eastAsia="ko-KR"/>
              </w:rPr>
              <w:t>1) UE can receive NR PSCCH/PSSCH/PSFCH/S-SSB.</w:t>
            </w:r>
          </w:p>
        </w:tc>
        <w:tc>
          <w:tcPr>
            <w:tcW w:w="1770" w:type="dxa"/>
            <w:tcBorders>
              <w:top w:val="single" w:sz="4" w:space="0" w:color="auto"/>
              <w:left w:val="single" w:sz="4" w:space="0" w:color="auto"/>
              <w:bottom w:val="single" w:sz="4" w:space="0" w:color="auto"/>
              <w:right w:val="single" w:sz="4" w:space="0" w:color="auto"/>
            </w:tcBorders>
          </w:tcPr>
          <w:p w14:paraId="1CE4E467"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141AF27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8D4E87E"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AE81020"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43BF7A1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23BC5FE3"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0CB74788"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E3FEB7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253A3EBB"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6854C72"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sidelink, UE must indicate this FG is supported.</w:t>
            </w:r>
          </w:p>
        </w:tc>
      </w:tr>
      <w:tr w:rsidR="00610F18" w14:paraId="09624FA0" w14:textId="77777777" w:rsidTr="00F42BF1">
        <w:tc>
          <w:tcPr>
            <w:tcW w:w="2402" w:type="dxa"/>
            <w:vMerge/>
            <w:tcBorders>
              <w:left w:val="single" w:sz="4" w:space="0" w:color="auto"/>
              <w:right w:val="single" w:sz="4" w:space="0" w:color="auto"/>
            </w:tcBorders>
          </w:tcPr>
          <w:p w14:paraId="6476D44A"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3DBB03EF" w14:textId="77777777" w:rsidR="00610F18" w:rsidRPr="007B42CF" w:rsidRDefault="00610F18" w:rsidP="00F42BF1">
            <w:pPr>
              <w:pStyle w:val="TAL"/>
              <w:rPr>
                <w:rFonts w:cs="Arial"/>
                <w:lang w:eastAsia="ja-JP"/>
              </w:rPr>
            </w:pPr>
            <w:r w:rsidRPr="007B42CF">
              <w:rPr>
                <w:rFonts w:cs="Arial"/>
                <w:lang w:eastAsia="ja-JP"/>
              </w:rPr>
              <w:t>4-2</w:t>
            </w:r>
          </w:p>
        </w:tc>
        <w:tc>
          <w:tcPr>
            <w:tcW w:w="2357" w:type="dxa"/>
            <w:tcBorders>
              <w:top w:val="single" w:sz="4" w:space="0" w:color="auto"/>
              <w:left w:val="single" w:sz="4" w:space="0" w:color="auto"/>
              <w:bottom w:val="single" w:sz="4" w:space="0" w:color="auto"/>
              <w:right w:val="single" w:sz="4" w:space="0" w:color="auto"/>
            </w:tcBorders>
          </w:tcPr>
          <w:p w14:paraId="4A92CBA1" w14:textId="77777777" w:rsidR="00610F18" w:rsidRPr="007B42CF" w:rsidRDefault="00610F18" w:rsidP="00F42BF1">
            <w:pPr>
              <w:pStyle w:val="TAL"/>
              <w:rPr>
                <w:rFonts w:cs="Arial"/>
              </w:rPr>
            </w:pPr>
            <w:r w:rsidRPr="007B42CF">
              <w:rPr>
                <w:rFonts w:cs="Arial"/>
                <w:color w:val="000000" w:themeColor="text1"/>
              </w:rPr>
              <w:t>[Receiving NR sidelink of PSFCH/S-SSB only]</w:t>
            </w:r>
          </w:p>
        </w:tc>
        <w:tc>
          <w:tcPr>
            <w:tcW w:w="2407" w:type="dxa"/>
            <w:tcBorders>
              <w:top w:val="single" w:sz="4" w:space="0" w:color="auto"/>
              <w:left w:val="single" w:sz="4" w:space="0" w:color="auto"/>
              <w:bottom w:val="single" w:sz="4" w:space="0" w:color="auto"/>
              <w:right w:val="single" w:sz="4" w:space="0" w:color="auto"/>
            </w:tcBorders>
          </w:tcPr>
          <w:p w14:paraId="7C9AB73A" w14:textId="77777777" w:rsidR="00610F18" w:rsidRPr="007B42CF" w:rsidRDefault="00610F18" w:rsidP="00F42BF1">
            <w:pPr>
              <w:pStyle w:val="TAL"/>
              <w:rPr>
                <w:rFonts w:cs="Arial"/>
              </w:rPr>
            </w:pPr>
            <w:r w:rsidRPr="007B42CF">
              <w:rPr>
                <w:rFonts w:eastAsia="Malgun Gothic" w:cs="Arial"/>
                <w:szCs w:val="18"/>
                <w:lang w:eastAsia="ko-KR"/>
              </w:rPr>
              <w:t>1) UE can receive NR PSFCH/S-SSB only.</w:t>
            </w:r>
          </w:p>
        </w:tc>
        <w:tc>
          <w:tcPr>
            <w:tcW w:w="1770" w:type="dxa"/>
            <w:tcBorders>
              <w:top w:val="single" w:sz="4" w:space="0" w:color="auto"/>
              <w:left w:val="single" w:sz="4" w:space="0" w:color="auto"/>
              <w:bottom w:val="single" w:sz="4" w:space="0" w:color="auto"/>
              <w:right w:val="single" w:sz="4" w:space="0" w:color="auto"/>
            </w:tcBorders>
          </w:tcPr>
          <w:p w14:paraId="567420CF" w14:textId="77777777" w:rsidR="00610F18" w:rsidRPr="007B42CF" w:rsidRDefault="00610F18" w:rsidP="00F42BF1">
            <w:pPr>
              <w:pStyle w:val="TAL"/>
              <w:rPr>
                <w:rFonts w:cs="Arial"/>
              </w:rPr>
            </w:pPr>
            <w:r w:rsidRPr="007B42CF">
              <w:rPr>
                <w:rFonts w:eastAsia="Malgun Gothic" w:cs="Arial"/>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401B7F0A"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9E5744D"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72ABADB9" w14:textId="77777777" w:rsidR="00610F18" w:rsidRPr="007B42CF" w:rsidRDefault="00610F18" w:rsidP="00F42BF1">
            <w:pPr>
              <w:pStyle w:val="TAL"/>
              <w:rPr>
                <w:rFonts w:cs="Arial"/>
                <w:lang w:eastAsia="ja-JP"/>
              </w:rPr>
            </w:pPr>
          </w:p>
        </w:tc>
        <w:tc>
          <w:tcPr>
            <w:tcW w:w="1802" w:type="dxa"/>
            <w:tcBorders>
              <w:top w:val="single" w:sz="4" w:space="0" w:color="auto"/>
              <w:left w:val="single" w:sz="4" w:space="0" w:color="auto"/>
              <w:bottom w:val="single" w:sz="4" w:space="0" w:color="auto"/>
              <w:right w:val="single" w:sz="4" w:space="0" w:color="auto"/>
            </w:tcBorders>
          </w:tcPr>
          <w:p w14:paraId="3F3486DF"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5D26EBCE"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931330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2F7F4A51"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4152D6CC"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220733FE"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sidelink, UE must indicate this FG is supported.</w:t>
            </w:r>
          </w:p>
        </w:tc>
      </w:tr>
      <w:tr w:rsidR="00610F18" w14:paraId="0B8DCF02" w14:textId="77777777" w:rsidTr="00F42BF1">
        <w:tc>
          <w:tcPr>
            <w:tcW w:w="2402" w:type="dxa"/>
            <w:vMerge/>
            <w:tcBorders>
              <w:left w:val="single" w:sz="4" w:space="0" w:color="auto"/>
              <w:right w:val="single" w:sz="4" w:space="0" w:color="auto"/>
            </w:tcBorders>
          </w:tcPr>
          <w:p w14:paraId="1B955105"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4A51E084" w14:textId="77777777" w:rsidR="00610F18" w:rsidRPr="007B42CF" w:rsidRDefault="00610F18" w:rsidP="00F42BF1">
            <w:pPr>
              <w:pStyle w:val="TAL"/>
              <w:rPr>
                <w:rFonts w:cs="Arial"/>
                <w:lang w:eastAsia="ja-JP"/>
              </w:rPr>
            </w:pPr>
            <w:r w:rsidRPr="007B42CF">
              <w:rPr>
                <w:rFonts w:cs="Arial"/>
                <w:lang w:eastAsia="ja-JP"/>
              </w:rPr>
              <w:t>4-3</w:t>
            </w:r>
          </w:p>
        </w:tc>
        <w:tc>
          <w:tcPr>
            <w:tcW w:w="2357" w:type="dxa"/>
            <w:tcBorders>
              <w:top w:val="single" w:sz="4" w:space="0" w:color="auto"/>
              <w:left w:val="single" w:sz="4" w:space="0" w:color="auto"/>
              <w:bottom w:val="single" w:sz="4" w:space="0" w:color="auto"/>
              <w:right w:val="single" w:sz="4" w:space="0" w:color="auto"/>
            </w:tcBorders>
          </w:tcPr>
          <w:p w14:paraId="421F0E88" w14:textId="77777777" w:rsidR="00610F18" w:rsidRPr="007B42CF" w:rsidRDefault="00610F18" w:rsidP="00F42BF1">
            <w:pPr>
              <w:pStyle w:val="TAL"/>
              <w:rPr>
                <w:rFonts w:cs="Arial"/>
              </w:rPr>
            </w:pPr>
            <w:r w:rsidRPr="007B42CF">
              <w:rPr>
                <w:rFonts w:cs="Arial"/>
                <w:color w:val="000000" w:themeColor="text1"/>
              </w:rPr>
              <w:t>Transmitting NR sidelink mode 2 with full sensing</w:t>
            </w:r>
          </w:p>
        </w:tc>
        <w:tc>
          <w:tcPr>
            <w:tcW w:w="2407" w:type="dxa"/>
            <w:tcBorders>
              <w:top w:val="single" w:sz="4" w:space="0" w:color="auto"/>
              <w:left w:val="single" w:sz="4" w:space="0" w:color="auto"/>
              <w:bottom w:val="single" w:sz="4" w:space="0" w:color="auto"/>
              <w:right w:val="single" w:sz="4" w:space="0" w:color="auto"/>
            </w:tcBorders>
          </w:tcPr>
          <w:p w14:paraId="3C7D446F"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full sensing configured by LTE Uu.</w:t>
            </w:r>
          </w:p>
          <w:p w14:paraId="2CB725AD" w14:textId="77777777" w:rsidR="00610F18" w:rsidRPr="007B42CF" w:rsidRDefault="00610F18" w:rsidP="00F42BF1">
            <w:pPr>
              <w:pStyle w:val="TAL"/>
              <w:rPr>
                <w:rFonts w:cs="Arial"/>
              </w:rPr>
            </w:pPr>
            <w:r w:rsidRPr="007B42CF">
              <w:rPr>
                <w:rFonts w:eastAsia="Malgun Gothic" w:cs="Arial"/>
                <w:szCs w:val="18"/>
                <w:lang w:eastAsia="ko-KR"/>
              </w:rPr>
              <w:t>2) 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tcPr>
          <w:p w14:paraId="092D1F0A"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230C7729"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442009"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408DBF54" w14:textId="77777777" w:rsidR="00610F18" w:rsidRPr="007B42CF" w:rsidRDefault="00610F18" w:rsidP="00F42BF1">
            <w:pPr>
              <w:pStyle w:val="TAL"/>
              <w:rPr>
                <w:rFonts w:cs="Arial"/>
                <w:lang w:eastAsia="ja-JP"/>
              </w:rPr>
            </w:pPr>
            <w:r w:rsidRPr="007B42CF">
              <w:rPr>
                <w:rFonts w:eastAsia="Malgun Gothic" w:cs="Arial"/>
                <w:szCs w:val="18"/>
                <w:lang w:val="en-US" w:eastAsia="ko-KR"/>
              </w:rPr>
              <w:t xml:space="preserve">[UE can </w:t>
            </w:r>
            <w:proofErr w:type="spellStart"/>
            <w:r w:rsidRPr="007B42CF">
              <w:rPr>
                <w:rFonts w:eastAsia="Malgun Gothic" w:cs="Arial"/>
                <w:szCs w:val="18"/>
                <w:lang w:val="en-US" w:eastAsia="ko-KR"/>
              </w:rPr>
              <w:t>perfom</w:t>
            </w:r>
            <w:proofErr w:type="spellEnd"/>
            <w:r w:rsidRPr="007B42CF">
              <w:rPr>
                <w:rFonts w:eastAsia="Malgun Gothic" w:cs="Arial"/>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tcPr>
          <w:p w14:paraId="18F1CCFD"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F51C6BA"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4F41859E"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1FAFD325"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3743F6A1"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45593D34"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sidelink, UE must indicate this FG is supported.</w:t>
            </w:r>
          </w:p>
        </w:tc>
      </w:tr>
      <w:tr w:rsidR="00610F18" w14:paraId="3EBBEC1E" w14:textId="77777777" w:rsidTr="00F42BF1">
        <w:tc>
          <w:tcPr>
            <w:tcW w:w="2402" w:type="dxa"/>
            <w:vMerge/>
            <w:tcBorders>
              <w:left w:val="single" w:sz="4" w:space="0" w:color="auto"/>
              <w:right w:val="single" w:sz="4" w:space="0" w:color="auto"/>
            </w:tcBorders>
          </w:tcPr>
          <w:p w14:paraId="5A4B2E68"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1402BD8" w14:textId="77777777" w:rsidR="00610F18" w:rsidRPr="007B42CF" w:rsidRDefault="00610F18" w:rsidP="00F42BF1">
            <w:pPr>
              <w:pStyle w:val="TAL"/>
              <w:rPr>
                <w:rFonts w:cs="Arial"/>
                <w:lang w:eastAsia="ja-JP"/>
              </w:rPr>
            </w:pPr>
            <w:r w:rsidRPr="007B42CF">
              <w:rPr>
                <w:rFonts w:cs="Arial"/>
                <w:lang w:eastAsia="ja-JP"/>
              </w:rPr>
              <w:t>4-4</w:t>
            </w:r>
          </w:p>
        </w:tc>
        <w:tc>
          <w:tcPr>
            <w:tcW w:w="2357" w:type="dxa"/>
            <w:tcBorders>
              <w:top w:val="single" w:sz="4" w:space="0" w:color="auto"/>
              <w:left w:val="single" w:sz="4" w:space="0" w:color="auto"/>
              <w:bottom w:val="single" w:sz="4" w:space="0" w:color="auto"/>
              <w:right w:val="single" w:sz="4" w:space="0" w:color="auto"/>
            </w:tcBorders>
          </w:tcPr>
          <w:p w14:paraId="65DEABB3" w14:textId="77777777" w:rsidR="00610F18" w:rsidRPr="007B42CF" w:rsidRDefault="00610F18" w:rsidP="00F42BF1">
            <w:pPr>
              <w:pStyle w:val="TAL"/>
              <w:rPr>
                <w:rFonts w:cs="Arial"/>
              </w:rPr>
            </w:pPr>
            <w:r w:rsidRPr="007B42CF">
              <w:rPr>
                <w:rFonts w:cs="Arial"/>
                <w:color w:val="000000" w:themeColor="text1"/>
              </w:rPr>
              <w:t>Transmitting NR sidelink mode 2 with partial sensing</w:t>
            </w:r>
          </w:p>
        </w:tc>
        <w:tc>
          <w:tcPr>
            <w:tcW w:w="2407" w:type="dxa"/>
            <w:tcBorders>
              <w:top w:val="single" w:sz="4" w:space="0" w:color="auto"/>
              <w:left w:val="single" w:sz="4" w:space="0" w:color="auto"/>
              <w:bottom w:val="single" w:sz="4" w:space="0" w:color="auto"/>
              <w:right w:val="single" w:sz="4" w:space="0" w:color="auto"/>
            </w:tcBorders>
          </w:tcPr>
          <w:p w14:paraId="2A6DCEA4"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PSCCH/PSSCH using NR sidelink mode 2 with partial sensing configured by LTE Uu.</w:t>
            </w:r>
          </w:p>
          <w:p w14:paraId="519D3089"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perform periodic-based partial sensing and resource allocation operation.</w:t>
            </w:r>
          </w:p>
          <w:p w14:paraId="165BD223" w14:textId="77777777" w:rsidR="00610F18" w:rsidRPr="007B42CF" w:rsidRDefault="00610F18" w:rsidP="00F42BF1">
            <w:pPr>
              <w:pStyle w:val="TAL"/>
              <w:rPr>
                <w:rFonts w:cs="Arial"/>
              </w:rPr>
            </w:pPr>
            <w:r w:rsidRPr="007B42CF">
              <w:rPr>
                <w:rFonts w:eastAsia="Malgun Gothic" w:cs="Arial"/>
                <w:szCs w:val="18"/>
                <w:lang w:eastAsia="ko-KR"/>
              </w:rPr>
              <w:t>3) UE can perform contiguous partial sensing and resource allocation operation.</w:t>
            </w:r>
          </w:p>
        </w:tc>
        <w:tc>
          <w:tcPr>
            <w:tcW w:w="1770" w:type="dxa"/>
            <w:tcBorders>
              <w:top w:val="single" w:sz="4" w:space="0" w:color="auto"/>
              <w:left w:val="single" w:sz="4" w:space="0" w:color="auto"/>
              <w:bottom w:val="single" w:sz="4" w:space="0" w:color="auto"/>
              <w:right w:val="single" w:sz="4" w:space="0" w:color="auto"/>
            </w:tcBorders>
          </w:tcPr>
          <w:p w14:paraId="5B993E70" w14:textId="77777777" w:rsidR="00610F18" w:rsidRPr="007B42CF" w:rsidRDefault="00610F18" w:rsidP="00F42BF1">
            <w:pPr>
              <w:pStyle w:val="TAL"/>
              <w:rPr>
                <w:rFonts w:cs="Arial"/>
              </w:rPr>
            </w:pPr>
            <w:r w:rsidRPr="007B42CF">
              <w:rPr>
                <w:rFonts w:eastAsia="Malgun Gothic" w:cs="Arial"/>
                <w:szCs w:val="18"/>
                <w:lang w:eastAsia="ko-KR"/>
              </w:rPr>
              <w:t>[4-1], [4-3]</w:t>
            </w:r>
          </w:p>
        </w:tc>
        <w:tc>
          <w:tcPr>
            <w:tcW w:w="1214" w:type="dxa"/>
            <w:tcBorders>
              <w:top w:val="single" w:sz="4" w:space="0" w:color="auto"/>
              <w:left w:val="single" w:sz="4" w:space="0" w:color="auto"/>
              <w:bottom w:val="single" w:sz="4" w:space="0" w:color="auto"/>
              <w:right w:val="single" w:sz="4" w:space="0" w:color="auto"/>
            </w:tcBorders>
          </w:tcPr>
          <w:p w14:paraId="20FD3198"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C646511" w14:textId="77777777" w:rsidR="00610F18" w:rsidRPr="007B42CF" w:rsidRDefault="00610F18" w:rsidP="00F42BF1">
            <w:pPr>
              <w:pStyle w:val="TAL"/>
              <w:rPr>
                <w:rFonts w:cs="Arial"/>
                <w:lang w:eastAsia="ja-JP"/>
              </w:rPr>
            </w:pPr>
            <w:r w:rsidRPr="007B42CF">
              <w:rPr>
                <w:rFonts w:eastAsia="Malgun Gothic" w:cs="Arial"/>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228616A4" w14:textId="77777777" w:rsidR="00610F18" w:rsidRPr="007B42CF" w:rsidRDefault="00610F18" w:rsidP="00F42BF1">
            <w:pPr>
              <w:pStyle w:val="TAL"/>
              <w:rPr>
                <w:rFonts w:cs="Arial"/>
                <w:lang w:eastAsia="ja-JP"/>
              </w:rPr>
            </w:pPr>
            <w:r w:rsidRPr="007B42CF">
              <w:rPr>
                <w:rFonts w:eastAsia="Malgun Gothic" w:cs="Arial"/>
                <w:szCs w:val="18"/>
                <w:lang w:eastAsia="ko-KR"/>
              </w:rPr>
              <w:t xml:space="preserve">UE does not support </w:t>
            </w:r>
            <w:proofErr w:type="spellStart"/>
            <w:r w:rsidRPr="007B42CF">
              <w:rPr>
                <w:rFonts w:eastAsia="Malgun Gothic" w:cs="Arial"/>
                <w:szCs w:val="18"/>
                <w:lang w:eastAsia="ko-KR"/>
              </w:rPr>
              <w:t>trasmissoin</w:t>
            </w:r>
            <w:proofErr w:type="spellEnd"/>
            <w:r w:rsidRPr="007B42CF">
              <w:rPr>
                <w:rFonts w:eastAsia="Malgun Gothic" w:cs="Arial"/>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tcPr>
          <w:p w14:paraId="0D1F66C6"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08B68191"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5C953DAA"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6B801E"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0B1EE52E"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3B4AC6DD"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sidelink, UE must indicate this FG is supported.</w:t>
            </w:r>
          </w:p>
        </w:tc>
      </w:tr>
      <w:tr w:rsidR="00610F18" w14:paraId="4297C46D" w14:textId="77777777" w:rsidTr="00F42BF1">
        <w:tc>
          <w:tcPr>
            <w:tcW w:w="2402" w:type="dxa"/>
            <w:vMerge/>
            <w:tcBorders>
              <w:left w:val="single" w:sz="4" w:space="0" w:color="auto"/>
              <w:bottom w:val="single" w:sz="4" w:space="0" w:color="auto"/>
              <w:right w:val="single" w:sz="4" w:space="0" w:color="auto"/>
            </w:tcBorders>
          </w:tcPr>
          <w:p w14:paraId="4A5E20F3" w14:textId="77777777" w:rsidR="00610F18" w:rsidRPr="007B42CF" w:rsidRDefault="00610F18" w:rsidP="00F42BF1">
            <w:pPr>
              <w:pStyle w:val="TAL"/>
              <w:rPr>
                <w:rFonts w:cs="Arial"/>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1822F341" w14:textId="77777777" w:rsidR="00610F18" w:rsidRPr="007B42CF" w:rsidRDefault="00610F18" w:rsidP="00F42BF1">
            <w:pPr>
              <w:pStyle w:val="TAL"/>
              <w:rPr>
                <w:rFonts w:eastAsia="Malgun Gothic" w:cs="Arial"/>
                <w:lang w:eastAsia="ko-KR"/>
              </w:rPr>
            </w:pPr>
            <w:r w:rsidRPr="007B42CF">
              <w:rPr>
                <w:rFonts w:eastAsia="Malgun Gothic" w:cs="Arial"/>
                <w:lang w:eastAsia="ko-KR"/>
              </w:rPr>
              <w:t>4-5</w:t>
            </w:r>
          </w:p>
        </w:tc>
        <w:tc>
          <w:tcPr>
            <w:tcW w:w="2357" w:type="dxa"/>
            <w:tcBorders>
              <w:top w:val="single" w:sz="4" w:space="0" w:color="auto"/>
              <w:left w:val="single" w:sz="4" w:space="0" w:color="auto"/>
              <w:bottom w:val="single" w:sz="4" w:space="0" w:color="auto"/>
              <w:right w:val="single" w:sz="4" w:space="0" w:color="auto"/>
            </w:tcBorders>
          </w:tcPr>
          <w:p w14:paraId="0FDACA73" w14:textId="77777777" w:rsidR="00610F18" w:rsidRPr="007B42CF" w:rsidRDefault="00610F18" w:rsidP="00F42BF1">
            <w:pPr>
              <w:pStyle w:val="TAL"/>
              <w:rPr>
                <w:rFonts w:cs="Arial"/>
              </w:rPr>
            </w:pPr>
            <w:r w:rsidRPr="007B42CF">
              <w:rPr>
                <w:rFonts w:eastAsia="Malgun Gothic" w:cs="Arial"/>
                <w:color w:val="000000" w:themeColor="text1"/>
                <w:lang w:eastAsia="ko-KR"/>
              </w:rPr>
              <w:t>Inter-UE coordination in NR sidelink mode 2</w:t>
            </w:r>
          </w:p>
        </w:tc>
        <w:tc>
          <w:tcPr>
            <w:tcW w:w="2407" w:type="dxa"/>
            <w:tcBorders>
              <w:top w:val="single" w:sz="4" w:space="0" w:color="auto"/>
              <w:left w:val="single" w:sz="4" w:space="0" w:color="auto"/>
              <w:bottom w:val="single" w:sz="4" w:space="0" w:color="auto"/>
              <w:right w:val="single" w:sz="4" w:space="0" w:color="auto"/>
            </w:tcBorders>
          </w:tcPr>
          <w:p w14:paraId="57955C57"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1) UE can transmit and receive inter-UE coordination information of preferred resource set/non-preferred resource set and use the received information in its own resource (re-)selection in NR sidelink mode 2.</w:t>
            </w:r>
          </w:p>
          <w:p w14:paraId="18046926" w14:textId="77777777" w:rsidR="00610F18" w:rsidRPr="007B42CF" w:rsidRDefault="00610F18" w:rsidP="00F42BF1">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7B42CF">
              <w:rPr>
                <w:rFonts w:ascii="Arial" w:eastAsia="Malgun Gothic" w:hAnsi="Arial" w:cs="Arial"/>
                <w:sz w:val="18"/>
                <w:szCs w:val="18"/>
                <w:lang w:eastAsia="ko-KR"/>
              </w:rPr>
              <w:t>2) UE can transmit and receive inter-UE coordination information of presence of expected/potential resource conflict and use the received information in its own resource re-selection in NR sidelink mode 2.</w:t>
            </w:r>
          </w:p>
          <w:p w14:paraId="7C428DB9" w14:textId="77777777" w:rsidR="00610F18" w:rsidRPr="007B42CF" w:rsidRDefault="00610F18" w:rsidP="00F42BF1">
            <w:pPr>
              <w:pStyle w:val="TAL"/>
              <w:rPr>
                <w:rFonts w:cs="Arial"/>
              </w:rPr>
            </w:pPr>
            <w:r w:rsidRPr="007B42CF">
              <w:rPr>
                <w:rFonts w:eastAsia="Malgun Gothic" w:cs="Arial"/>
                <w:szCs w:val="18"/>
                <w:lang w:eastAsia="ko-KR"/>
              </w:rPr>
              <w:t>3) 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tcPr>
          <w:p w14:paraId="2043F7E2" w14:textId="77777777" w:rsidR="00610F18" w:rsidRPr="007B42CF" w:rsidRDefault="00610F18" w:rsidP="00F42BF1">
            <w:pPr>
              <w:pStyle w:val="TAL"/>
              <w:rPr>
                <w:rFonts w:cs="Arial"/>
              </w:rPr>
            </w:pPr>
            <w:r w:rsidRPr="007B42CF">
              <w:rPr>
                <w:rFonts w:eastAsia="Malgun Gothic" w:cs="Arial"/>
                <w:szCs w:val="18"/>
                <w:lang w:eastAsia="ko-KR"/>
              </w:rPr>
              <w:t>[4-1]</w:t>
            </w:r>
          </w:p>
        </w:tc>
        <w:tc>
          <w:tcPr>
            <w:tcW w:w="1214" w:type="dxa"/>
            <w:tcBorders>
              <w:top w:val="single" w:sz="4" w:space="0" w:color="auto"/>
              <w:left w:val="single" w:sz="4" w:space="0" w:color="auto"/>
              <w:bottom w:val="single" w:sz="4" w:space="0" w:color="auto"/>
              <w:right w:val="single" w:sz="4" w:space="0" w:color="auto"/>
            </w:tcBorders>
          </w:tcPr>
          <w:p w14:paraId="6A894E60"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0909856" w14:textId="77777777" w:rsidR="00610F18" w:rsidRPr="007B42CF" w:rsidRDefault="00610F18" w:rsidP="00F42BF1">
            <w:pPr>
              <w:pStyle w:val="TAL"/>
              <w:rPr>
                <w:rFonts w:cs="Arial"/>
                <w:lang w:eastAsia="ja-JP"/>
              </w:rPr>
            </w:pPr>
            <w:r w:rsidRPr="007B42CF">
              <w:rPr>
                <w:rFonts w:eastAsia="Malgun Gothic" w:cs="Arial"/>
                <w:szCs w:val="18"/>
                <w:lang w:eastAsia="ko-KR"/>
              </w:rPr>
              <w:t>[Yes]</w:t>
            </w:r>
          </w:p>
        </w:tc>
        <w:tc>
          <w:tcPr>
            <w:tcW w:w="1668" w:type="dxa"/>
            <w:tcBorders>
              <w:top w:val="single" w:sz="4" w:space="0" w:color="auto"/>
              <w:left w:val="single" w:sz="4" w:space="0" w:color="auto"/>
              <w:bottom w:val="single" w:sz="4" w:space="0" w:color="auto"/>
              <w:right w:val="single" w:sz="4" w:space="0" w:color="auto"/>
            </w:tcBorders>
          </w:tcPr>
          <w:p w14:paraId="3630DE74" w14:textId="77777777" w:rsidR="00610F18" w:rsidRPr="007B42CF" w:rsidRDefault="00610F18" w:rsidP="00F42BF1">
            <w:pPr>
              <w:pStyle w:val="TAL"/>
              <w:rPr>
                <w:rFonts w:cs="Arial"/>
                <w:lang w:eastAsia="ja-JP"/>
              </w:rPr>
            </w:pPr>
            <w:r w:rsidRPr="007B42CF">
              <w:rPr>
                <w:rFonts w:eastAsia="Malgun Gothic" w:cs="Arial"/>
                <w:szCs w:val="18"/>
                <w:lang w:eastAsia="ko-KR"/>
              </w:rPr>
              <w:t>UE does not support inter-UE coordination in NR sidelink mode 2.</w:t>
            </w:r>
          </w:p>
        </w:tc>
        <w:tc>
          <w:tcPr>
            <w:tcW w:w="1802" w:type="dxa"/>
            <w:tcBorders>
              <w:top w:val="single" w:sz="4" w:space="0" w:color="auto"/>
              <w:left w:val="single" w:sz="4" w:space="0" w:color="auto"/>
              <w:bottom w:val="single" w:sz="4" w:space="0" w:color="auto"/>
              <w:right w:val="single" w:sz="4" w:space="0" w:color="auto"/>
            </w:tcBorders>
          </w:tcPr>
          <w:p w14:paraId="0BD2DF5C" w14:textId="77777777" w:rsidR="00610F18" w:rsidRPr="007B42CF" w:rsidRDefault="00610F18" w:rsidP="00F42BF1">
            <w:pPr>
              <w:pStyle w:val="TAL"/>
              <w:rPr>
                <w:rFonts w:cs="Arial"/>
                <w:lang w:eastAsia="ja-JP"/>
              </w:rPr>
            </w:pPr>
            <w:r w:rsidRPr="007B42CF">
              <w:rPr>
                <w:rFonts w:eastAsia="Malgun Gothic" w:cs="Arial"/>
                <w:szCs w:val="18"/>
                <w:lang w:eastAsia="ko-KR"/>
              </w:rPr>
              <w:t>[</w:t>
            </w:r>
            <w:r w:rsidRPr="007B42CF">
              <w:rPr>
                <w:rFonts w:cs="Arial"/>
                <w:color w:val="000000" w:themeColor="text1"/>
              </w:rPr>
              <w:t>Per band]</w:t>
            </w:r>
          </w:p>
        </w:tc>
        <w:tc>
          <w:tcPr>
            <w:tcW w:w="1416" w:type="dxa"/>
            <w:tcBorders>
              <w:top w:val="single" w:sz="4" w:space="0" w:color="auto"/>
              <w:left w:val="single" w:sz="4" w:space="0" w:color="auto"/>
              <w:bottom w:val="single" w:sz="4" w:space="0" w:color="auto"/>
              <w:right w:val="single" w:sz="4" w:space="0" w:color="auto"/>
            </w:tcBorders>
          </w:tcPr>
          <w:p w14:paraId="33CF9062" w14:textId="77777777" w:rsidR="00610F18" w:rsidRPr="007B42CF" w:rsidRDefault="00610F18" w:rsidP="00F42BF1">
            <w:pPr>
              <w:pStyle w:val="TAL"/>
              <w:rPr>
                <w:rFonts w:cs="Arial"/>
                <w:lang w:eastAsia="ja-JP"/>
              </w:rPr>
            </w:pPr>
            <w:r w:rsidRPr="007B42CF">
              <w:rPr>
                <w:rFonts w:cs="Arial"/>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3CE2CFC6" w14:textId="77777777" w:rsidR="00610F18" w:rsidRPr="007B42CF" w:rsidRDefault="00610F18" w:rsidP="00F42BF1">
            <w:pPr>
              <w:pStyle w:val="TAL"/>
              <w:rPr>
                <w:rFonts w:cs="Arial"/>
                <w:lang w:eastAsia="ja-JP"/>
              </w:rPr>
            </w:pPr>
            <w:r w:rsidRPr="007B42CF">
              <w:rPr>
                <w:rFonts w:cs="Arial"/>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449C667" w14:textId="77777777" w:rsidR="00610F18" w:rsidRPr="007B42CF" w:rsidRDefault="00610F18" w:rsidP="00F42BF1">
            <w:pPr>
              <w:pStyle w:val="TAL"/>
              <w:rPr>
                <w:rFonts w:cs="Arial"/>
              </w:rPr>
            </w:pPr>
          </w:p>
        </w:tc>
        <w:tc>
          <w:tcPr>
            <w:tcW w:w="1907" w:type="dxa"/>
            <w:tcBorders>
              <w:top w:val="single" w:sz="4" w:space="0" w:color="auto"/>
              <w:left w:val="single" w:sz="4" w:space="0" w:color="auto"/>
              <w:bottom w:val="single" w:sz="4" w:space="0" w:color="auto"/>
              <w:right w:val="single" w:sz="4" w:space="0" w:color="auto"/>
            </w:tcBorders>
          </w:tcPr>
          <w:p w14:paraId="7D4D57B3" w14:textId="77777777" w:rsidR="00610F18" w:rsidRPr="007B42CF" w:rsidRDefault="00610F18" w:rsidP="00F42BF1">
            <w:pPr>
              <w:pStyle w:val="TAL"/>
              <w:rPr>
                <w:rFonts w:cs="Arial"/>
                <w:color w:val="000000" w:themeColor="text1"/>
                <w:lang w:eastAsia="ja-JP"/>
              </w:rPr>
            </w:pPr>
            <w:r w:rsidRPr="007B42CF">
              <w:rPr>
                <w:rFonts w:cs="Arial"/>
                <w:color w:val="000000" w:themeColor="text1"/>
                <w:lang w:eastAsia="ja-JP"/>
              </w:rPr>
              <w:t>Optional with capability signalling.</w:t>
            </w:r>
          </w:p>
          <w:p w14:paraId="1B2A58A7" w14:textId="77777777" w:rsidR="00610F18" w:rsidRPr="007B42CF" w:rsidRDefault="00610F18" w:rsidP="00F42BF1">
            <w:pPr>
              <w:pStyle w:val="TAL"/>
              <w:rPr>
                <w:rFonts w:cs="Arial"/>
                <w:lang w:eastAsia="ja-JP"/>
              </w:rPr>
            </w:pPr>
            <w:r w:rsidRPr="007B42CF">
              <w:rPr>
                <w:rFonts w:cs="Arial"/>
                <w:color w:val="000000" w:themeColor="text1"/>
                <w:lang w:eastAsia="ja-JP"/>
              </w:rPr>
              <w:t xml:space="preserve">FFS: For UE supports LTE </w:t>
            </w:r>
            <w:proofErr w:type="spellStart"/>
            <w:r w:rsidRPr="007B42CF">
              <w:rPr>
                <w:rFonts w:cs="Arial"/>
                <w:color w:val="000000" w:themeColor="text1"/>
                <w:lang w:eastAsia="ja-JP"/>
              </w:rPr>
              <w:t>Uu</w:t>
            </w:r>
            <w:proofErr w:type="spellEnd"/>
            <w:r w:rsidRPr="007B42CF">
              <w:rPr>
                <w:rFonts w:cs="Arial"/>
                <w:color w:val="000000" w:themeColor="text1"/>
                <w:lang w:eastAsia="ja-JP"/>
              </w:rPr>
              <w:t xml:space="preserve"> configuring NR sidelink, UE must indicate this FG is supported.</w:t>
            </w:r>
          </w:p>
        </w:tc>
      </w:tr>
    </w:tbl>
    <w:p w14:paraId="422F6F8F" w14:textId="77777777" w:rsidR="00610F18" w:rsidRDefault="00610F18" w:rsidP="001A2880">
      <w:pPr>
        <w:pStyle w:val="BodyText"/>
        <w:spacing w:before="120" w:after="0"/>
        <w:rPr>
          <w:rFonts w:eastAsia="宋体"/>
          <w:szCs w:val="20"/>
        </w:rPr>
      </w:pPr>
    </w:p>
    <w:sectPr w:rsidR="00610F18"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63C0A" w16cex:dateUtc="2021-08-05T0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14051" w14:textId="77777777" w:rsidR="00721A10" w:rsidRDefault="00721A10">
      <w:r>
        <w:separator/>
      </w:r>
    </w:p>
  </w:endnote>
  <w:endnote w:type="continuationSeparator" w:id="0">
    <w:p w14:paraId="28BAFA95" w14:textId="77777777" w:rsidR="00721A10" w:rsidRDefault="00721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2C0D29" w:rsidRPr="00E7456F" w:rsidRDefault="002C0D29"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FD0EE" w14:textId="77777777" w:rsidR="00721A10" w:rsidRDefault="00721A10">
      <w:r>
        <w:separator/>
      </w:r>
    </w:p>
  </w:footnote>
  <w:footnote w:type="continuationSeparator" w:id="0">
    <w:p w14:paraId="6DE90F8D" w14:textId="77777777" w:rsidR="00721A10" w:rsidRDefault="00721A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00577D"/>
    <w:multiLevelType w:val="hybridMultilevel"/>
    <w:tmpl w:val="F8EC203C"/>
    <w:lvl w:ilvl="0" w:tplc="E21E34E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A76228"/>
    <w:multiLevelType w:val="hybridMultilevel"/>
    <w:tmpl w:val="43F8F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777C6B"/>
    <w:multiLevelType w:val="hybridMultilevel"/>
    <w:tmpl w:val="0AC8DC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3228C4"/>
    <w:multiLevelType w:val="hybridMultilevel"/>
    <w:tmpl w:val="206E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516B5A"/>
    <w:multiLevelType w:val="hybridMultilevel"/>
    <w:tmpl w:val="72F0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892523"/>
    <w:multiLevelType w:val="hybridMultilevel"/>
    <w:tmpl w:val="D03C4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D74394F"/>
    <w:multiLevelType w:val="hybridMultilevel"/>
    <w:tmpl w:val="3162CAD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5"/>
  </w:num>
  <w:num w:numId="2">
    <w:abstractNumId w:val="0"/>
  </w:num>
  <w:num w:numId="3">
    <w:abstractNumId w:val="44"/>
  </w:num>
  <w:num w:numId="4">
    <w:abstractNumId w:val="6"/>
  </w:num>
  <w:num w:numId="5">
    <w:abstractNumId w:val="36"/>
  </w:num>
  <w:num w:numId="6">
    <w:abstractNumId w:val="46"/>
  </w:num>
  <w:num w:numId="7">
    <w:abstractNumId w:val="28"/>
  </w:num>
  <w:num w:numId="8">
    <w:abstractNumId w:val="25"/>
  </w:num>
  <w:num w:numId="9">
    <w:abstractNumId w:val="29"/>
  </w:num>
  <w:num w:numId="10">
    <w:abstractNumId w:val="27"/>
  </w:num>
  <w:num w:numId="11">
    <w:abstractNumId w:val="2"/>
  </w:num>
  <w:num w:numId="12">
    <w:abstractNumId w:val="33"/>
  </w:num>
  <w:num w:numId="13">
    <w:abstractNumId w:val="13"/>
  </w:num>
  <w:num w:numId="14">
    <w:abstractNumId w:val="21"/>
  </w:num>
  <w:num w:numId="15">
    <w:abstractNumId w:val="26"/>
  </w:num>
  <w:num w:numId="16">
    <w:abstractNumId w:val="14"/>
  </w:num>
  <w:num w:numId="17">
    <w:abstractNumId w:val="34"/>
  </w:num>
  <w:num w:numId="18">
    <w:abstractNumId w:val="8"/>
  </w:num>
  <w:num w:numId="19">
    <w:abstractNumId w:val="32"/>
  </w:num>
  <w:num w:numId="20">
    <w:abstractNumId w:val="39"/>
  </w:num>
  <w:num w:numId="21">
    <w:abstractNumId w:val="17"/>
  </w:num>
  <w:num w:numId="22">
    <w:abstractNumId w:val="11"/>
  </w:num>
  <w:num w:numId="23">
    <w:abstractNumId w:val="41"/>
  </w:num>
  <w:num w:numId="24">
    <w:abstractNumId w:val="38"/>
  </w:num>
  <w:num w:numId="25">
    <w:abstractNumId w:val="4"/>
  </w:num>
  <w:num w:numId="26">
    <w:abstractNumId w:val="40"/>
  </w:num>
  <w:num w:numId="27">
    <w:abstractNumId w:val="4"/>
  </w:num>
  <w:num w:numId="28">
    <w:abstractNumId w:val="35"/>
  </w:num>
  <w:num w:numId="29">
    <w:abstractNumId w:val="7"/>
  </w:num>
  <w:num w:numId="30">
    <w:abstractNumId w:val="42"/>
  </w:num>
  <w:num w:numId="31">
    <w:abstractNumId w:val="22"/>
  </w:num>
  <w:num w:numId="32">
    <w:abstractNumId w:val="18"/>
  </w:num>
  <w:num w:numId="33">
    <w:abstractNumId w:val="38"/>
  </w:num>
  <w:num w:numId="34">
    <w:abstractNumId w:val="24"/>
  </w:num>
  <w:num w:numId="35">
    <w:abstractNumId w:val="3"/>
  </w:num>
  <w:num w:numId="36">
    <w:abstractNumId w:val="23"/>
  </w:num>
  <w:num w:numId="37">
    <w:abstractNumId w:val="12"/>
  </w:num>
  <w:num w:numId="38">
    <w:abstractNumId w:val="47"/>
  </w:num>
  <w:num w:numId="39">
    <w:abstractNumId w:val="9"/>
  </w:num>
  <w:num w:numId="40">
    <w:abstractNumId w:val="30"/>
  </w:num>
  <w:num w:numId="41">
    <w:abstractNumId w:val="15"/>
  </w:num>
  <w:num w:numId="42">
    <w:abstractNumId w:val="19"/>
  </w:num>
  <w:num w:numId="43">
    <w:abstractNumId w:val="1"/>
  </w:num>
  <w:num w:numId="44">
    <w:abstractNumId w:val="37"/>
  </w:num>
  <w:num w:numId="45">
    <w:abstractNumId w:val="10"/>
  </w:num>
  <w:num w:numId="46">
    <w:abstractNumId w:val="5"/>
  </w:num>
  <w:num w:numId="47">
    <w:abstractNumId w:val="16"/>
  </w:num>
  <w:num w:numId="48">
    <w:abstractNumId w:val="20"/>
  </w:num>
  <w:num w:numId="49">
    <w:abstractNumId w:val="43"/>
  </w:num>
  <w:num w:numId="50">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0AC4"/>
    <w:rsid w:val="00022CB4"/>
    <w:rsid w:val="000231C1"/>
    <w:rsid w:val="00023D46"/>
    <w:rsid w:val="00023D95"/>
    <w:rsid w:val="00023E56"/>
    <w:rsid w:val="0002462D"/>
    <w:rsid w:val="00024A15"/>
    <w:rsid w:val="00024F12"/>
    <w:rsid w:val="0002723B"/>
    <w:rsid w:val="000273FD"/>
    <w:rsid w:val="0002784B"/>
    <w:rsid w:val="000311C8"/>
    <w:rsid w:val="00031FFF"/>
    <w:rsid w:val="00032647"/>
    <w:rsid w:val="00032856"/>
    <w:rsid w:val="00033098"/>
    <w:rsid w:val="00033B21"/>
    <w:rsid w:val="00033C13"/>
    <w:rsid w:val="000342DF"/>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419"/>
    <w:rsid w:val="000A171A"/>
    <w:rsid w:val="000A18B2"/>
    <w:rsid w:val="000A2D4C"/>
    <w:rsid w:val="000A4D42"/>
    <w:rsid w:val="000A50A8"/>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7AF"/>
    <w:rsid w:val="000E7848"/>
    <w:rsid w:val="000E7A2E"/>
    <w:rsid w:val="000F037F"/>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6A2"/>
    <w:rsid w:val="00104824"/>
    <w:rsid w:val="0010634F"/>
    <w:rsid w:val="0010669A"/>
    <w:rsid w:val="00106BCF"/>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FD"/>
    <w:rsid w:val="00153293"/>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546"/>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E7AB7"/>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3E01"/>
    <w:rsid w:val="00204993"/>
    <w:rsid w:val="00204FA1"/>
    <w:rsid w:val="002050C8"/>
    <w:rsid w:val="00205120"/>
    <w:rsid w:val="00205910"/>
    <w:rsid w:val="00207141"/>
    <w:rsid w:val="00211138"/>
    <w:rsid w:val="0021155D"/>
    <w:rsid w:val="002115E3"/>
    <w:rsid w:val="00211975"/>
    <w:rsid w:val="002119A3"/>
    <w:rsid w:val="0021248D"/>
    <w:rsid w:val="002129B0"/>
    <w:rsid w:val="00212D58"/>
    <w:rsid w:val="00214AF1"/>
    <w:rsid w:val="0021746A"/>
    <w:rsid w:val="00217D59"/>
    <w:rsid w:val="0022058E"/>
    <w:rsid w:val="00220ACB"/>
    <w:rsid w:val="00220E0C"/>
    <w:rsid w:val="0022129B"/>
    <w:rsid w:val="00221649"/>
    <w:rsid w:val="00221976"/>
    <w:rsid w:val="00222E3F"/>
    <w:rsid w:val="00223E7D"/>
    <w:rsid w:val="002243FE"/>
    <w:rsid w:val="0022519E"/>
    <w:rsid w:val="0022538D"/>
    <w:rsid w:val="00225573"/>
    <w:rsid w:val="0022598D"/>
    <w:rsid w:val="00226DC1"/>
    <w:rsid w:val="002310ED"/>
    <w:rsid w:val="00231845"/>
    <w:rsid w:val="002319FC"/>
    <w:rsid w:val="002321A9"/>
    <w:rsid w:val="002331F3"/>
    <w:rsid w:val="00233651"/>
    <w:rsid w:val="00234081"/>
    <w:rsid w:val="0023460C"/>
    <w:rsid w:val="00235B7E"/>
    <w:rsid w:val="00235D5B"/>
    <w:rsid w:val="00236E37"/>
    <w:rsid w:val="00240CBA"/>
    <w:rsid w:val="00241153"/>
    <w:rsid w:val="00241894"/>
    <w:rsid w:val="00242655"/>
    <w:rsid w:val="00243EAA"/>
    <w:rsid w:val="0024460D"/>
    <w:rsid w:val="0024473E"/>
    <w:rsid w:val="002463A2"/>
    <w:rsid w:val="002464E2"/>
    <w:rsid w:val="00247106"/>
    <w:rsid w:val="002477F2"/>
    <w:rsid w:val="00250D1E"/>
    <w:rsid w:val="00252CBC"/>
    <w:rsid w:val="00253487"/>
    <w:rsid w:val="002535F9"/>
    <w:rsid w:val="00253A5B"/>
    <w:rsid w:val="00253BD1"/>
    <w:rsid w:val="00253D9C"/>
    <w:rsid w:val="00254B0C"/>
    <w:rsid w:val="0025584A"/>
    <w:rsid w:val="00255B3B"/>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0977"/>
    <w:rsid w:val="0028118F"/>
    <w:rsid w:val="00281B1F"/>
    <w:rsid w:val="00281C7B"/>
    <w:rsid w:val="00281F85"/>
    <w:rsid w:val="002820D0"/>
    <w:rsid w:val="0028228E"/>
    <w:rsid w:val="002822FD"/>
    <w:rsid w:val="00283AA6"/>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E1D"/>
    <w:rsid w:val="00296FB5"/>
    <w:rsid w:val="002974E9"/>
    <w:rsid w:val="00297C73"/>
    <w:rsid w:val="002A044C"/>
    <w:rsid w:val="002A29D3"/>
    <w:rsid w:val="002A2C40"/>
    <w:rsid w:val="002A313D"/>
    <w:rsid w:val="002A4CBF"/>
    <w:rsid w:val="002A57D6"/>
    <w:rsid w:val="002A6151"/>
    <w:rsid w:val="002A6322"/>
    <w:rsid w:val="002A6A96"/>
    <w:rsid w:val="002A7EA8"/>
    <w:rsid w:val="002B0AF1"/>
    <w:rsid w:val="002B106C"/>
    <w:rsid w:val="002B106F"/>
    <w:rsid w:val="002B172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D29"/>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03B"/>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2ED"/>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3C9A"/>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2BE9"/>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87D27"/>
    <w:rsid w:val="00390BC6"/>
    <w:rsid w:val="003929B1"/>
    <w:rsid w:val="00392DE7"/>
    <w:rsid w:val="00392EDF"/>
    <w:rsid w:val="003950B9"/>
    <w:rsid w:val="0039591E"/>
    <w:rsid w:val="00395CD3"/>
    <w:rsid w:val="0039756F"/>
    <w:rsid w:val="00397BCC"/>
    <w:rsid w:val="00397C7F"/>
    <w:rsid w:val="00397C8F"/>
    <w:rsid w:val="003A063E"/>
    <w:rsid w:val="003A3218"/>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119"/>
    <w:rsid w:val="003B568E"/>
    <w:rsid w:val="003B580C"/>
    <w:rsid w:val="003B5CDE"/>
    <w:rsid w:val="003B5E54"/>
    <w:rsid w:val="003B643B"/>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0D7F"/>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2FB"/>
    <w:rsid w:val="00407CB1"/>
    <w:rsid w:val="00407D19"/>
    <w:rsid w:val="00407F18"/>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D6F"/>
    <w:rsid w:val="004337F8"/>
    <w:rsid w:val="00434B26"/>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AE4"/>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BE3"/>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62C"/>
    <w:rsid w:val="005069DA"/>
    <w:rsid w:val="00510403"/>
    <w:rsid w:val="00513EE8"/>
    <w:rsid w:val="005148F9"/>
    <w:rsid w:val="00514D60"/>
    <w:rsid w:val="00515390"/>
    <w:rsid w:val="00515C98"/>
    <w:rsid w:val="0051661B"/>
    <w:rsid w:val="005169A6"/>
    <w:rsid w:val="00516CF2"/>
    <w:rsid w:val="0051799E"/>
    <w:rsid w:val="0052024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6B4"/>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6E89"/>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4D77"/>
    <w:rsid w:val="005850D5"/>
    <w:rsid w:val="00585407"/>
    <w:rsid w:val="005856CB"/>
    <w:rsid w:val="00585BA1"/>
    <w:rsid w:val="00585BC7"/>
    <w:rsid w:val="00586093"/>
    <w:rsid w:val="00586508"/>
    <w:rsid w:val="00586A77"/>
    <w:rsid w:val="00587A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31F"/>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0EFC"/>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3EA9"/>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2D05"/>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90C"/>
    <w:rsid w:val="00686C40"/>
    <w:rsid w:val="006877C3"/>
    <w:rsid w:val="00687D01"/>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2992"/>
    <w:rsid w:val="006C3073"/>
    <w:rsid w:val="006C41B2"/>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3DC4"/>
    <w:rsid w:val="006E402F"/>
    <w:rsid w:val="006E4D4E"/>
    <w:rsid w:val="006E4E18"/>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5315"/>
    <w:rsid w:val="00705877"/>
    <w:rsid w:val="007060A9"/>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303"/>
    <w:rsid w:val="007215E9"/>
    <w:rsid w:val="00721A10"/>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2E97"/>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5979"/>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6A5"/>
    <w:rsid w:val="007F6CB8"/>
    <w:rsid w:val="007F6D12"/>
    <w:rsid w:val="007F73EB"/>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3B6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556"/>
    <w:rsid w:val="0082686D"/>
    <w:rsid w:val="00830B76"/>
    <w:rsid w:val="008317A5"/>
    <w:rsid w:val="00831909"/>
    <w:rsid w:val="00831D08"/>
    <w:rsid w:val="008323EF"/>
    <w:rsid w:val="00832408"/>
    <w:rsid w:val="0083257D"/>
    <w:rsid w:val="00832A5A"/>
    <w:rsid w:val="00833C03"/>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0B7"/>
    <w:rsid w:val="00856488"/>
    <w:rsid w:val="008603FD"/>
    <w:rsid w:val="00861F40"/>
    <w:rsid w:val="00862114"/>
    <w:rsid w:val="0086218E"/>
    <w:rsid w:val="00862F22"/>
    <w:rsid w:val="00863FDF"/>
    <w:rsid w:val="00864D40"/>
    <w:rsid w:val="00865B48"/>
    <w:rsid w:val="00865C21"/>
    <w:rsid w:val="00866ACC"/>
    <w:rsid w:val="00866E18"/>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4CE"/>
    <w:rsid w:val="008B75E4"/>
    <w:rsid w:val="008B7703"/>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4FF6"/>
    <w:rsid w:val="008F5426"/>
    <w:rsid w:val="008F5919"/>
    <w:rsid w:val="008F5DD4"/>
    <w:rsid w:val="008F68D6"/>
    <w:rsid w:val="008F6B4B"/>
    <w:rsid w:val="008F6B76"/>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586"/>
    <w:rsid w:val="00917809"/>
    <w:rsid w:val="00917B26"/>
    <w:rsid w:val="00917D55"/>
    <w:rsid w:val="00917D70"/>
    <w:rsid w:val="00920C25"/>
    <w:rsid w:val="00922709"/>
    <w:rsid w:val="0092296B"/>
    <w:rsid w:val="009236EF"/>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4E0F"/>
    <w:rsid w:val="009553CC"/>
    <w:rsid w:val="00955608"/>
    <w:rsid w:val="00955DBB"/>
    <w:rsid w:val="00956584"/>
    <w:rsid w:val="009566E0"/>
    <w:rsid w:val="00956B28"/>
    <w:rsid w:val="00956C88"/>
    <w:rsid w:val="00957F15"/>
    <w:rsid w:val="00960463"/>
    <w:rsid w:val="00960493"/>
    <w:rsid w:val="009618DB"/>
    <w:rsid w:val="009620A9"/>
    <w:rsid w:val="00962798"/>
    <w:rsid w:val="009628B3"/>
    <w:rsid w:val="00962EA6"/>
    <w:rsid w:val="00962FDD"/>
    <w:rsid w:val="00963B0C"/>
    <w:rsid w:val="00964B05"/>
    <w:rsid w:val="00964E25"/>
    <w:rsid w:val="00966305"/>
    <w:rsid w:val="009674B2"/>
    <w:rsid w:val="0096782B"/>
    <w:rsid w:val="0096798A"/>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634"/>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36"/>
    <w:rsid w:val="009D32BE"/>
    <w:rsid w:val="009D36AF"/>
    <w:rsid w:val="009D3975"/>
    <w:rsid w:val="009D463A"/>
    <w:rsid w:val="009D4F32"/>
    <w:rsid w:val="009D4F6D"/>
    <w:rsid w:val="009D544F"/>
    <w:rsid w:val="009D54B5"/>
    <w:rsid w:val="009D7197"/>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BE9"/>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69D"/>
    <w:rsid w:val="00A35CE5"/>
    <w:rsid w:val="00A367CB"/>
    <w:rsid w:val="00A377FE"/>
    <w:rsid w:val="00A37E3F"/>
    <w:rsid w:val="00A40BE8"/>
    <w:rsid w:val="00A4237A"/>
    <w:rsid w:val="00A42703"/>
    <w:rsid w:val="00A43451"/>
    <w:rsid w:val="00A45194"/>
    <w:rsid w:val="00A45684"/>
    <w:rsid w:val="00A45E65"/>
    <w:rsid w:val="00A46448"/>
    <w:rsid w:val="00A46ED7"/>
    <w:rsid w:val="00A478C2"/>
    <w:rsid w:val="00A47AB4"/>
    <w:rsid w:val="00A501C6"/>
    <w:rsid w:val="00A516BD"/>
    <w:rsid w:val="00A5178E"/>
    <w:rsid w:val="00A525DF"/>
    <w:rsid w:val="00A53330"/>
    <w:rsid w:val="00A534D0"/>
    <w:rsid w:val="00A55150"/>
    <w:rsid w:val="00A56CED"/>
    <w:rsid w:val="00A5764E"/>
    <w:rsid w:val="00A57F09"/>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6714"/>
    <w:rsid w:val="00A877B7"/>
    <w:rsid w:val="00A90112"/>
    <w:rsid w:val="00A91030"/>
    <w:rsid w:val="00A9114E"/>
    <w:rsid w:val="00A92A3D"/>
    <w:rsid w:val="00A92D2F"/>
    <w:rsid w:val="00A9461D"/>
    <w:rsid w:val="00A954E2"/>
    <w:rsid w:val="00A95B7B"/>
    <w:rsid w:val="00A961D1"/>
    <w:rsid w:val="00A969BA"/>
    <w:rsid w:val="00A96A2C"/>
    <w:rsid w:val="00A96A81"/>
    <w:rsid w:val="00A96C8C"/>
    <w:rsid w:val="00A970EB"/>
    <w:rsid w:val="00AA05E1"/>
    <w:rsid w:val="00AA0978"/>
    <w:rsid w:val="00AA0C9D"/>
    <w:rsid w:val="00AA1152"/>
    <w:rsid w:val="00AA1E98"/>
    <w:rsid w:val="00AA2401"/>
    <w:rsid w:val="00AA2AE0"/>
    <w:rsid w:val="00AA2FF9"/>
    <w:rsid w:val="00AA342A"/>
    <w:rsid w:val="00AA3E85"/>
    <w:rsid w:val="00AA4553"/>
    <w:rsid w:val="00AA4632"/>
    <w:rsid w:val="00AA4CF6"/>
    <w:rsid w:val="00AA4D90"/>
    <w:rsid w:val="00AA4E59"/>
    <w:rsid w:val="00AA5FD7"/>
    <w:rsid w:val="00AA6FEC"/>
    <w:rsid w:val="00AA753F"/>
    <w:rsid w:val="00AA7D78"/>
    <w:rsid w:val="00AB06F3"/>
    <w:rsid w:val="00AB144E"/>
    <w:rsid w:val="00AB3CCA"/>
    <w:rsid w:val="00AB3DCF"/>
    <w:rsid w:val="00AB3DDA"/>
    <w:rsid w:val="00AB4A24"/>
    <w:rsid w:val="00AB5B89"/>
    <w:rsid w:val="00AB6030"/>
    <w:rsid w:val="00AB6A40"/>
    <w:rsid w:val="00AC11EB"/>
    <w:rsid w:val="00AC2346"/>
    <w:rsid w:val="00AC2415"/>
    <w:rsid w:val="00AC256C"/>
    <w:rsid w:val="00AC25AD"/>
    <w:rsid w:val="00AC26D8"/>
    <w:rsid w:val="00AC2A4C"/>
    <w:rsid w:val="00AC42BB"/>
    <w:rsid w:val="00AC4AA7"/>
    <w:rsid w:val="00AC4B0C"/>
    <w:rsid w:val="00AC702E"/>
    <w:rsid w:val="00AD2535"/>
    <w:rsid w:val="00AD2A1E"/>
    <w:rsid w:val="00AD2E79"/>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A74"/>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586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3CC7"/>
    <w:rsid w:val="00B6425D"/>
    <w:rsid w:val="00B6474D"/>
    <w:rsid w:val="00B64C5C"/>
    <w:rsid w:val="00B6515D"/>
    <w:rsid w:val="00B65A30"/>
    <w:rsid w:val="00B65D27"/>
    <w:rsid w:val="00B65D4C"/>
    <w:rsid w:val="00B67C1B"/>
    <w:rsid w:val="00B67ED4"/>
    <w:rsid w:val="00B67FA7"/>
    <w:rsid w:val="00B70043"/>
    <w:rsid w:val="00B70463"/>
    <w:rsid w:val="00B70875"/>
    <w:rsid w:val="00B70D60"/>
    <w:rsid w:val="00B711DE"/>
    <w:rsid w:val="00B711E1"/>
    <w:rsid w:val="00B71A3E"/>
    <w:rsid w:val="00B71BC6"/>
    <w:rsid w:val="00B72244"/>
    <w:rsid w:val="00B726A6"/>
    <w:rsid w:val="00B7282F"/>
    <w:rsid w:val="00B73346"/>
    <w:rsid w:val="00B7565D"/>
    <w:rsid w:val="00B75BB0"/>
    <w:rsid w:val="00B76400"/>
    <w:rsid w:val="00B76532"/>
    <w:rsid w:val="00B77926"/>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179"/>
    <w:rsid w:val="00B91C70"/>
    <w:rsid w:val="00B91EBE"/>
    <w:rsid w:val="00B92690"/>
    <w:rsid w:val="00B9350E"/>
    <w:rsid w:val="00B93623"/>
    <w:rsid w:val="00B948E6"/>
    <w:rsid w:val="00B950A1"/>
    <w:rsid w:val="00B95D17"/>
    <w:rsid w:val="00B95E81"/>
    <w:rsid w:val="00B9619A"/>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A784B"/>
    <w:rsid w:val="00BB027F"/>
    <w:rsid w:val="00BB0C18"/>
    <w:rsid w:val="00BB0D88"/>
    <w:rsid w:val="00BB1492"/>
    <w:rsid w:val="00BB1BF1"/>
    <w:rsid w:val="00BB39C4"/>
    <w:rsid w:val="00BB4139"/>
    <w:rsid w:val="00BB5016"/>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101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6C1A"/>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5363"/>
    <w:rsid w:val="00C46436"/>
    <w:rsid w:val="00C474A8"/>
    <w:rsid w:val="00C4794B"/>
    <w:rsid w:val="00C47ACE"/>
    <w:rsid w:val="00C47E2C"/>
    <w:rsid w:val="00C5060D"/>
    <w:rsid w:val="00C50761"/>
    <w:rsid w:val="00C50767"/>
    <w:rsid w:val="00C51406"/>
    <w:rsid w:val="00C5158C"/>
    <w:rsid w:val="00C51AE3"/>
    <w:rsid w:val="00C51E63"/>
    <w:rsid w:val="00C5242C"/>
    <w:rsid w:val="00C52A7C"/>
    <w:rsid w:val="00C53083"/>
    <w:rsid w:val="00C5334B"/>
    <w:rsid w:val="00C53905"/>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67CAF"/>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38F"/>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1D4A"/>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0A9"/>
    <w:rsid w:val="00DB7C47"/>
    <w:rsid w:val="00DC0446"/>
    <w:rsid w:val="00DC05F3"/>
    <w:rsid w:val="00DC0FC0"/>
    <w:rsid w:val="00DC1607"/>
    <w:rsid w:val="00DC17A0"/>
    <w:rsid w:val="00DC24BC"/>
    <w:rsid w:val="00DC28A3"/>
    <w:rsid w:val="00DC292B"/>
    <w:rsid w:val="00DC2C11"/>
    <w:rsid w:val="00DC421F"/>
    <w:rsid w:val="00DC467F"/>
    <w:rsid w:val="00DC5788"/>
    <w:rsid w:val="00DC61E7"/>
    <w:rsid w:val="00DC7400"/>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0CD"/>
    <w:rsid w:val="00DF14ED"/>
    <w:rsid w:val="00DF1761"/>
    <w:rsid w:val="00DF182F"/>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574F1"/>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4FB8"/>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62F"/>
    <w:rsid w:val="00EA4CF1"/>
    <w:rsid w:val="00EA5E8A"/>
    <w:rsid w:val="00EA7145"/>
    <w:rsid w:val="00EA7500"/>
    <w:rsid w:val="00EA77E3"/>
    <w:rsid w:val="00EB1A45"/>
    <w:rsid w:val="00EB1DA4"/>
    <w:rsid w:val="00EB25C6"/>
    <w:rsid w:val="00EB3348"/>
    <w:rsid w:val="00EB39EE"/>
    <w:rsid w:val="00EB3EB2"/>
    <w:rsid w:val="00EB4318"/>
    <w:rsid w:val="00EB5744"/>
    <w:rsid w:val="00EB585F"/>
    <w:rsid w:val="00EB625C"/>
    <w:rsid w:val="00EB7703"/>
    <w:rsid w:val="00EC03B7"/>
    <w:rsid w:val="00EC04C3"/>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0F5"/>
    <w:rsid w:val="00EE687F"/>
    <w:rsid w:val="00EE6F9A"/>
    <w:rsid w:val="00EF04ED"/>
    <w:rsid w:val="00EF07C3"/>
    <w:rsid w:val="00EF2FF4"/>
    <w:rsid w:val="00EF3D75"/>
    <w:rsid w:val="00EF43FD"/>
    <w:rsid w:val="00EF677E"/>
    <w:rsid w:val="00F0080E"/>
    <w:rsid w:val="00F010D8"/>
    <w:rsid w:val="00F016D3"/>
    <w:rsid w:val="00F025C4"/>
    <w:rsid w:val="00F02A2E"/>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34E"/>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5F4"/>
    <w:rsid w:val="00F57D24"/>
    <w:rsid w:val="00F57FFD"/>
    <w:rsid w:val="00F60BDA"/>
    <w:rsid w:val="00F613EB"/>
    <w:rsid w:val="00F6177F"/>
    <w:rsid w:val="00F617B6"/>
    <w:rsid w:val="00F620A3"/>
    <w:rsid w:val="00F63965"/>
    <w:rsid w:val="00F64DBE"/>
    <w:rsid w:val="00F653C8"/>
    <w:rsid w:val="00F65CC9"/>
    <w:rsid w:val="00F662C6"/>
    <w:rsid w:val="00F66BEF"/>
    <w:rsid w:val="00F67888"/>
    <w:rsid w:val="00F67D3C"/>
    <w:rsid w:val="00F704B9"/>
    <w:rsid w:val="00F7164A"/>
    <w:rsid w:val="00F71971"/>
    <w:rsid w:val="00F71BA0"/>
    <w:rsid w:val="00F720CB"/>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6F1F"/>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2ED"/>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11DE"/>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0EF8A3-D9AD-4F94-9F72-80223E53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11</Pages>
  <Words>3508</Words>
  <Characters>19998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41</cp:revision>
  <cp:lastPrinted>2008-12-09T03:19:00Z</cp:lastPrinted>
  <dcterms:created xsi:type="dcterms:W3CDTF">2022-01-05T09:46:00Z</dcterms:created>
  <dcterms:modified xsi:type="dcterms:W3CDTF">2022-02-14T10:05:00Z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